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5CD1FFED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Tu-20-12/2/2026/VF</w:t>
      </w:r>
    </w:p>
    <w:p w14:paraId="622D448E" w14:textId="24AC37E6" w:rsidR="00A0224A" w:rsidRPr="00E97549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73647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2</w:t>
      </w:r>
      <w:r w:rsidR="00D949C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7</w:t>
      </w:r>
      <w:r w:rsidR="0073647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D949C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5</w:t>
      </w:r>
      <w:r w:rsidR="00515D8E" w:rsidRPr="00E97549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. 2026</w:t>
      </w:r>
    </w:p>
    <w:p w14:paraId="130E14D5" w14:textId="14E3E8FA" w:rsidR="00A05291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066D74D9" w14:textId="77777777" w:rsidR="008B683C" w:rsidRPr="00E97549" w:rsidRDefault="008B683C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1E41EB06" w14:textId="77777777" w:rsidR="00A05291" w:rsidRPr="00E97549" w:rsidRDefault="00A05291" w:rsidP="00A05291">
      <w:pP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bdr w:val="none" w:sz="0" w:space="0" w:color="auto" w:frame="1"/>
          <w:lang w:eastAsia="sl-SI"/>
        </w:rPr>
      </w:pPr>
    </w:p>
    <w:p w14:paraId="3A3BBB1D" w14:textId="0DE8B6F9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Objavljeno na spletni strani VDT RS: </w:t>
      </w:r>
      <w:r w:rsidR="0073647F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2</w:t>
      </w:r>
      <w:r w:rsidR="00D949C0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8</w:t>
      </w:r>
      <w:r w:rsidR="0073647F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. </w:t>
      </w:r>
      <w:r w:rsidR="00D949C0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5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. 2026</w:t>
      </w:r>
    </w:p>
    <w:p w14:paraId="2086080D" w14:textId="77777777" w:rsidR="00515D8E" w:rsidRPr="00E97549" w:rsidRDefault="00515D8E" w:rsidP="00515D8E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Rok za prijavo: 10 dni, ki začne teči naslednji dan od dneva objave </w:t>
      </w:r>
    </w:p>
    <w:p w14:paraId="50EF9D42" w14:textId="5D7B32B9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5A55C8BC" w14:textId="77777777" w:rsidR="008B683C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9638537" w14:textId="77777777" w:rsidR="00E97549" w:rsidRPr="00E97549" w:rsidRDefault="00E97549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1370D235" w14:textId="4F55B8BC" w:rsidR="00515D8E" w:rsidRPr="00E97549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Na podlagi 63. in 64. člena Zakona o javnih uslužbencih (ZJU-1; Uradni list RS, št. 32/25), Okrožno državno tožilstvo v Novem mestu, Vrhovčeva ulica 18, 8000 Novo mesto,</w:t>
      </w:r>
      <w:r w:rsidRPr="00E97549">
        <w:rPr>
          <w:rFonts w:asciiTheme="minorHAnsi" w:hAnsiTheme="minorHAnsi" w:cstheme="minorHAnsi"/>
          <w:noProof/>
          <w:color w:val="010000"/>
          <w:szCs w:val="24"/>
          <w:lang w:eastAsia="sl-SI"/>
        </w:rPr>
        <w:drawing>
          <wp:inline distT="0" distB="0" distL="0" distR="0" wp14:anchorId="72470480" wp14:editId="2984966A">
            <wp:extent cx="3048" cy="3049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objavlja javni natečaj za zasedbo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enega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 xml:space="preserve"> </w:t>
      </w: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prostega uradniškega delovnega mesta za določen čas</w:t>
      </w:r>
    </w:p>
    <w:p w14:paraId="6A3CFDF0" w14:textId="37FE4F75" w:rsidR="00515D8E" w:rsidRDefault="00515D8E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323B0B27" w14:textId="77777777" w:rsidR="008B683C" w:rsidRPr="00E97549" w:rsidRDefault="008B683C" w:rsidP="00515D8E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0E6D35A" w14:textId="0809C65E" w:rsidR="00515D8E" w:rsidRPr="00E97549" w:rsidRDefault="00515D8E" w:rsidP="00515D8E">
      <w:pPr>
        <w:jc w:val="center"/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E97549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SODNIŠKI PRIPRAVNIK ZPDI (državnotožilski pripravnik)</w:t>
      </w:r>
    </w:p>
    <w:p w14:paraId="62584A8D" w14:textId="0C588039" w:rsidR="00A05291" w:rsidRPr="00E97549" w:rsidRDefault="00A05291" w:rsidP="00A05291">
      <w:pPr>
        <w:pStyle w:val="Telobesedila"/>
        <w:rPr>
          <w:rFonts w:asciiTheme="minorHAnsi" w:hAnsiTheme="minorHAnsi" w:cstheme="minorHAnsi"/>
          <w:b/>
        </w:rPr>
      </w:pPr>
    </w:p>
    <w:p w14:paraId="7030F08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089BA1CD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559AFD5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pridobljena izobrazba univerzitetni diplomirani pravnik/druga stopnja/ (predbolonjski sistem), diplomiran pravnik (UN) in magister prava ali magister prava na podlagi enovitega magistrskega študijskega programa (bolonjski sistem),</w:t>
      </w:r>
    </w:p>
    <w:p w14:paraId="35F560C6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državljanstvo Republike Slovenije,</w:t>
      </w:r>
    </w:p>
    <w:p w14:paraId="218E5CEE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znanje uradnega jezika,</w:t>
      </w:r>
    </w:p>
    <w:p w14:paraId="6D8FD77F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ne sme biti pravnomočno obsojen zaradi naklepnega kaznivega dejanja, ki se preganja po uradni dolžnosti in ne sme biti obsojen na nepogojno kazen zapora v trajanju več kot šest mesecev,</w:t>
      </w:r>
    </w:p>
    <w:p w14:paraId="424B1674" w14:textId="77777777" w:rsidR="00A05291" w:rsidRPr="00E97549" w:rsidRDefault="00A05291" w:rsidP="00A05291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kandidata ne sme biti vložena pravnomočna obtožnica zaradi naklepnega kaznivega dejanja, ki se preganja po uradni dolžnosti.</w:t>
      </w:r>
    </w:p>
    <w:p w14:paraId="55A92898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558741DC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času državnotožilskega pripravništva si državnotožilski pripravnik pridobiva znanje in se usposablja za samostojno pravniško delo v okviru državnega tožilstva ter pripravlja na pravniški državni izpit.</w:t>
      </w:r>
    </w:p>
    <w:p w14:paraId="40F66B51" w14:textId="77777777" w:rsidR="00A05291" w:rsidRPr="00E97549" w:rsidRDefault="00A05291" w:rsidP="00A05291">
      <w:pPr>
        <w:spacing w:line="240" w:lineRule="auto"/>
        <w:rPr>
          <w:rFonts w:asciiTheme="minorHAnsi" w:hAnsiTheme="minorHAnsi" w:cstheme="minorHAnsi"/>
          <w:szCs w:val="24"/>
        </w:rPr>
      </w:pPr>
    </w:p>
    <w:p w14:paraId="6DC56764" w14:textId="6E65C6C7" w:rsidR="00552745" w:rsidRPr="00E97549" w:rsidRDefault="008B683C" w:rsidP="00552745">
      <w:pPr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szCs w:val="24"/>
        </w:rPr>
        <w:t>Delovne naloge državnotožilskega pripravnika so opredeljene v 13. členu Pravilnika o državnotožilskem pripravništvu (Uradni list RS, št. 39/2018).</w:t>
      </w:r>
    </w:p>
    <w:p w14:paraId="68ED7402" w14:textId="0045C6C5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D33A159" w14:textId="77777777" w:rsidR="008B683C" w:rsidRDefault="008B683C">
      <w:pPr>
        <w:spacing w:line="240" w:lineRule="auto"/>
        <w:jc w:val="left"/>
        <w:rPr>
          <w:rFonts w:asciiTheme="minorHAnsi" w:hAnsiTheme="minorHAnsi" w:cstheme="minorHAnsi"/>
          <w:b/>
          <w:bCs/>
          <w:szCs w:val="24"/>
          <w:u w:val="single"/>
        </w:rPr>
      </w:pPr>
      <w:r>
        <w:rPr>
          <w:rFonts w:asciiTheme="minorHAnsi" w:hAnsiTheme="minorHAnsi" w:cstheme="minorHAnsi"/>
          <w:b/>
          <w:bCs/>
          <w:szCs w:val="24"/>
          <w:u w:val="single"/>
        </w:rPr>
        <w:br w:type="page"/>
      </w:r>
    </w:p>
    <w:p w14:paraId="78885414" w14:textId="1470FA00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E97549">
        <w:rPr>
          <w:rFonts w:asciiTheme="minorHAnsi" w:hAnsiTheme="minorHAnsi" w:cstheme="minorHAnsi"/>
          <w:b/>
          <w:bCs/>
          <w:szCs w:val="24"/>
          <w:u w:val="single"/>
        </w:rPr>
        <w:lastRenderedPageBreak/>
        <w:t xml:space="preserve">Prijava mora vsebovati: </w:t>
      </w:r>
    </w:p>
    <w:p w14:paraId="210E7DED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4401ADE9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izpis ocen opravljenih izpitov in diplome;</w:t>
      </w:r>
    </w:p>
    <w:p w14:paraId="0F79A20F" w14:textId="77777777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pisno izjavo kandidata, da:</w:t>
      </w:r>
    </w:p>
    <w:p w14:paraId="484AC7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je državljan Republike Slovenije,</w:t>
      </w:r>
    </w:p>
    <w:p w14:paraId="77E0FA90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mesecev;</w:t>
      </w:r>
    </w:p>
    <w:p w14:paraId="0CF94B6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2CE1684" w14:textId="42EB5194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 kandidata, da za namen natečajnega postopka Okrožnemu državnemu tožilstvu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dovoljuje pridobitev podatkov iz 3. točke iz uradnih evidenc</w:t>
      </w:r>
      <w:r w:rsidR="00552745" w:rsidRPr="00E97549">
        <w:rPr>
          <w:rFonts w:asciiTheme="minorHAnsi" w:hAnsiTheme="minorHAnsi" w:cstheme="minorHAnsi"/>
          <w:szCs w:val="24"/>
        </w:rPr>
        <w:t>;</w:t>
      </w:r>
    </w:p>
    <w:p w14:paraId="4742A1F7" w14:textId="70C35D51" w:rsidR="00A05291" w:rsidRPr="00E97549" w:rsidRDefault="00A05291" w:rsidP="00A05291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pisno izjavo, da soglaša da bo Okrožno držano tožilstvo v </w:t>
      </w:r>
      <w:r w:rsidR="00552745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osebne podatke, ki jih je navedel v prijavi za prosto delovno mesto in v tej izjavi, obdelovalo v skladu z veljavnim zakonom, ki ureja varstvo osebnih podatkov in določili Splošne uredbe o varstvu osebnih podatkov (GDPR) izključno za namen predmetne izvedbe javne objave. </w:t>
      </w:r>
    </w:p>
    <w:p w14:paraId="624C5CA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68BE11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5F470872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31BD6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Zaželeno je, da prijava vsebuje kratek življenjepis ter da kandidat v njej poleg formalne izobrazbe navede tudi druga znanja in veščine, ki jih je pridobil. Kandidat naj k prijavi priloži tudi potrdila, ki dokazujejo pridobljena dodatna znanja, veščine in sposobnosti.</w:t>
      </w:r>
    </w:p>
    <w:p w14:paraId="1DF28C3A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CFA578C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 izbiri kandidata se bodo upoštevali zlasti naslednji kriteriji:</w:t>
      </w:r>
    </w:p>
    <w:p w14:paraId="2AFD84D4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splošni študijski uspeh in posebna znanja s tega področja,</w:t>
      </w:r>
    </w:p>
    <w:p w14:paraId="5ADD934E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študijski uspeh pri kazenskopravnih predmetih in pri predmetih, ki so pomembni za državnotožilsko službo,</w:t>
      </w:r>
    </w:p>
    <w:p w14:paraId="0168EC75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dosežki na drugih področjih,</w:t>
      </w:r>
    </w:p>
    <w:p w14:paraId="3144052B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pripravljenost za nadaljnje delo na državnem tožilstvu in</w:t>
      </w:r>
    </w:p>
    <w:p w14:paraId="19871319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strokovno znanje in osebni vtis kandidata na razgovoru.</w:t>
      </w:r>
    </w:p>
    <w:p w14:paraId="6DF46834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544E8B56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Komisija lahko v postopku javnega natečaja določi še druga merila in druge metode preverjanja strokovnega znanja, na podlagi katerih izmed kandidatov izbere strokovno najbolj usposobljenega za opravljanje državnotožilskega pripravništva in nadaljnje delo v državnotožilski službi.</w:t>
      </w:r>
    </w:p>
    <w:p w14:paraId="64444ED0" w14:textId="77777777" w:rsidR="00A05291" w:rsidRPr="00E97549" w:rsidRDefault="00A05291" w:rsidP="00A05291">
      <w:pPr>
        <w:ind w:left="360"/>
        <w:rPr>
          <w:rFonts w:asciiTheme="minorHAnsi" w:hAnsiTheme="minorHAnsi" w:cstheme="minorHAnsi"/>
          <w:szCs w:val="24"/>
        </w:rPr>
      </w:pPr>
    </w:p>
    <w:p w14:paraId="2B9062F9" w14:textId="732FDA8A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 xml:space="preserve">Državnotožilski pripravnik se sprejme v delovno razmerje na Okrožnem državnem tožilstvu v </w:t>
      </w:r>
      <w:r w:rsidR="00E03317" w:rsidRPr="00E97549">
        <w:rPr>
          <w:rFonts w:asciiTheme="minorHAnsi" w:hAnsiTheme="minorHAnsi" w:cstheme="minorHAnsi"/>
          <w:szCs w:val="24"/>
        </w:rPr>
        <w:t>Novem mestu</w:t>
      </w:r>
      <w:r w:rsidRPr="00E97549">
        <w:rPr>
          <w:rFonts w:asciiTheme="minorHAnsi" w:hAnsiTheme="minorHAnsi" w:cstheme="minorHAnsi"/>
          <w:szCs w:val="24"/>
        </w:rPr>
        <w:t xml:space="preserve"> za </w:t>
      </w:r>
      <w:r w:rsidRPr="00E97549">
        <w:rPr>
          <w:rFonts w:asciiTheme="minorHAnsi" w:hAnsiTheme="minorHAnsi" w:cstheme="minorHAnsi"/>
          <w:b/>
          <w:bCs/>
          <w:szCs w:val="24"/>
        </w:rPr>
        <w:t>določen čas dveh (2) let</w:t>
      </w:r>
      <w:r w:rsidRPr="00E97549">
        <w:rPr>
          <w:rFonts w:asciiTheme="minorHAnsi" w:hAnsiTheme="minorHAnsi" w:cstheme="minorHAnsi"/>
          <w:szCs w:val="24"/>
        </w:rPr>
        <w:t>, s polnim delovnim časom, od tega opravlja izbirno usposabljanje pri državnem tožilstvu šestnajst mesecev, osem mesec pa opravlja sodniško pripravništvo v okviru izobraževanja, ki ga zagotavlja delodajalec. Izhodiščni plačni razred razpisanega delovnega mesta je 1</w:t>
      </w:r>
      <w:r w:rsidR="00426921">
        <w:rPr>
          <w:rFonts w:asciiTheme="minorHAnsi" w:hAnsiTheme="minorHAnsi" w:cstheme="minorHAnsi"/>
          <w:szCs w:val="24"/>
        </w:rPr>
        <w:t>2</w:t>
      </w:r>
      <w:r w:rsidRPr="00E97549">
        <w:rPr>
          <w:rFonts w:asciiTheme="minorHAnsi" w:hAnsiTheme="minorHAnsi" w:cstheme="minorHAnsi"/>
          <w:szCs w:val="24"/>
        </w:rPr>
        <w:t xml:space="preserve"> (</w:t>
      </w:r>
      <w:r w:rsidR="00426921">
        <w:rPr>
          <w:rFonts w:asciiTheme="minorHAnsi" w:hAnsiTheme="minorHAnsi" w:cstheme="minorHAnsi"/>
          <w:szCs w:val="24"/>
        </w:rPr>
        <w:t>1.</w:t>
      </w:r>
      <w:r w:rsidR="0073647F">
        <w:rPr>
          <w:rFonts w:asciiTheme="minorHAnsi" w:hAnsiTheme="minorHAnsi" w:cstheme="minorHAnsi"/>
          <w:szCs w:val="24"/>
        </w:rPr>
        <w:t>751,31</w:t>
      </w:r>
      <w:r w:rsidRPr="00E97549">
        <w:rPr>
          <w:rFonts w:asciiTheme="minorHAnsi" w:hAnsiTheme="minorHAnsi" w:cstheme="minorHAnsi"/>
          <w:szCs w:val="24"/>
        </w:rPr>
        <w:t xml:space="preserve"> </w:t>
      </w:r>
      <w:r w:rsidR="00C2615D" w:rsidRPr="00E97549">
        <w:rPr>
          <w:rFonts w:asciiTheme="minorHAnsi" w:hAnsiTheme="minorHAnsi" w:cstheme="minorHAnsi"/>
          <w:szCs w:val="24"/>
        </w:rPr>
        <w:t>EUR</w:t>
      </w:r>
      <w:r w:rsidRPr="00E97549">
        <w:rPr>
          <w:rFonts w:asciiTheme="minorHAnsi" w:hAnsiTheme="minorHAnsi" w:cstheme="minorHAnsi"/>
          <w:szCs w:val="24"/>
        </w:rPr>
        <w:t xml:space="preserve"> bruto), pri čemer pridobi pravico do izplačila osnovne plače postopno, na način iz 3. točke prvega odstavka 101. člena Zakona o skupnih temeljih sistema plač v javnem sektorju (</w:t>
      </w:r>
      <w:r w:rsidR="00C2615D" w:rsidRPr="00E97549">
        <w:rPr>
          <w:rFonts w:asciiTheme="minorHAnsi" w:hAnsiTheme="minorHAnsi" w:cstheme="minorHAnsi"/>
          <w:szCs w:val="24"/>
        </w:rPr>
        <w:t xml:space="preserve">ZSTSPJS; </w:t>
      </w:r>
      <w:r w:rsidRPr="00E97549">
        <w:rPr>
          <w:rFonts w:asciiTheme="minorHAnsi" w:hAnsiTheme="minorHAnsi" w:cstheme="minorHAnsi"/>
          <w:szCs w:val="24"/>
        </w:rPr>
        <w:t>Uradni list RS, št. 95/24).</w:t>
      </w:r>
    </w:p>
    <w:p w14:paraId="5D31A30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196B4DF5" w14:textId="2FBFEA8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Kandidati oddajo elektronsko prijavo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z označbo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»za javni natečaj – </w:t>
      </w:r>
      <w:r w:rsidRPr="00E97549">
        <w:rPr>
          <w:rFonts w:asciiTheme="minorHAnsi" w:hAnsiTheme="minorHAnsi" w:cstheme="minorHAnsi"/>
          <w:color w:val="010000"/>
          <w:szCs w:val="24"/>
          <w:lang w:eastAsia="sl-SI"/>
        </w:rPr>
        <w:t>državnotožilski pripravnik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«, </w:t>
      </w:r>
      <w:r w:rsidRPr="002340DC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v roku 10 dni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od dneva objave javnega natečaja, na </w:t>
      </w:r>
      <w:r w:rsidR="00E97549">
        <w:rPr>
          <w:rFonts w:asciiTheme="minorHAnsi" w:hAnsiTheme="minorHAnsi" w:cstheme="minorHAnsi"/>
          <w:color w:val="010000"/>
          <w:szCs w:val="24"/>
          <w:lang w:eastAsia="sl-SI"/>
        </w:rPr>
        <w:t>e-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naslov organa: </w:t>
      </w:r>
      <w:hyperlink r:id="rId8" w:history="1">
        <w:r w:rsidRPr="002340DC">
          <w:rPr>
            <w:rFonts w:asciiTheme="minorHAnsi" w:hAnsiTheme="minorHAnsi" w:cstheme="minorHAnsi"/>
            <w:b/>
            <w:bCs/>
            <w:color w:val="0563C1" w:themeColor="hyperlink"/>
            <w:szCs w:val="24"/>
            <w:u w:val="single"/>
            <w:lang w:eastAsia="sl-SI"/>
          </w:rPr>
          <w:t>urad.nm@dt-rs.si</w:t>
        </w:r>
      </w:hyperlink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, pri čemer veljavnost prijave ni pogojena z elektronskim podpisom. Šteje še, da prijava, ki ni bila oddana na navedeni elektronski naslov, ni bila vložena.</w:t>
      </w:r>
    </w:p>
    <w:p w14:paraId="449A64E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21DD4E5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highlight w:val="yellow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Skladno s šestim odstavkom 64. člena ZJU-1 poteka obveščanje v postopku javnega natečaja po elektronski poti na elektronski naslov kandidata, s katerega je poslal prijavo na javni natečaj, ali ki ga je za namen obveščanja v postopku navedel v prijavi. </w:t>
      </w:r>
    </w:p>
    <w:p w14:paraId="7D7D535E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BF438DB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>Obvestilo o končanem javnem natečaju bo objavljeno na spletni strani Vrhovnega državnega tožilstva RS:</w:t>
      </w:r>
      <w:r w:rsidRPr="002340DC">
        <w:rPr>
          <w:rFonts w:asciiTheme="minorHAnsi" w:hAnsiTheme="minorHAnsi" w:cstheme="minorHAnsi"/>
          <w:szCs w:val="24"/>
        </w:rPr>
        <w:t xml:space="preserve"> </w:t>
      </w:r>
      <w:hyperlink r:id="rId9" w:history="1">
        <w:r w:rsidRPr="002340DC">
          <w:rPr>
            <w:rFonts w:asciiTheme="minorHAnsi" w:eastAsia="Arial Unicode MS" w:hAnsiTheme="minorHAnsi" w:cstheme="minorHAnsi"/>
            <w:color w:val="0563C1" w:themeColor="hyperlink"/>
            <w:szCs w:val="24"/>
            <w:u w:val="single"/>
          </w:rPr>
          <w:t>http://www.dt-rs.si/zaposlitve</w:t>
        </w:r>
      </w:hyperlink>
      <w:r w:rsidRPr="002340DC">
        <w:rPr>
          <w:rFonts w:asciiTheme="minorHAnsi" w:hAnsiTheme="minorHAnsi" w:cstheme="minorHAnsi"/>
          <w:szCs w:val="24"/>
        </w:rPr>
        <w:t>.</w:t>
      </w:r>
    </w:p>
    <w:p w14:paraId="7335FF33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98C38F7" w14:textId="77777777" w:rsidR="002340DC" w:rsidRPr="002340DC" w:rsidRDefault="002340DC" w:rsidP="002340DC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Informacije o izvedbi javnega natečaja dobite v uradu vodje tožilstva, telefon: 07 </w:t>
      </w:r>
      <w:r w:rsidRPr="002340DC">
        <w:rPr>
          <w:rFonts w:asciiTheme="minorHAnsi" w:hAnsiTheme="minorHAnsi" w:cstheme="minorHAnsi"/>
          <w:szCs w:val="24"/>
        </w:rPr>
        <w:t>39 33</w:t>
      </w:r>
      <w:r w:rsidRPr="002340DC">
        <w:rPr>
          <w:rFonts w:asciiTheme="minorHAnsi" w:hAnsiTheme="minorHAnsi" w:cstheme="minorHAnsi"/>
          <w:color w:val="010000"/>
          <w:szCs w:val="24"/>
          <w:lang w:eastAsia="sl-SI"/>
        </w:rPr>
        <w:t xml:space="preserve"> 714, vsak delavnik od 9. ure do 10. ure.</w:t>
      </w:r>
    </w:p>
    <w:p w14:paraId="3944C9FC" w14:textId="77777777" w:rsidR="00A05291" w:rsidRPr="00E97549" w:rsidRDefault="00A05291" w:rsidP="00A05291">
      <w:pPr>
        <w:rPr>
          <w:rFonts w:asciiTheme="minorHAnsi" w:hAnsiTheme="minorHAnsi" w:cstheme="minorHAnsi"/>
          <w:b/>
          <w:bCs/>
          <w:szCs w:val="24"/>
          <w:u w:val="single"/>
        </w:rPr>
      </w:pPr>
    </w:p>
    <w:p w14:paraId="1F05AAC8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  <w:r w:rsidRPr="00E97549">
        <w:rPr>
          <w:rFonts w:asciiTheme="minorHAnsi" w:hAnsiTheme="minorHAnsi" w:cstheme="minorHAnsi"/>
          <w:i/>
          <w:iCs/>
          <w:szCs w:val="24"/>
        </w:rPr>
        <w:t>Opomba: V besedilu natečaja uporabljeni izrazi, zapisani v moški spolni slovnični obliki, so uporabljeni kot nevtralni za ženske in moške.</w:t>
      </w:r>
    </w:p>
    <w:p w14:paraId="37757327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FCF775C" w14:textId="77777777" w:rsidR="00A05291" w:rsidRPr="00E97549" w:rsidRDefault="00A05291" w:rsidP="00A05291">
      <w:pPr>
        <w:rPr>
          <w:rFonts w:asciiTheme="minorHAnsi" w:hAnsiTheme="minorHAnsi" w:cstheme="minorHAnsi"/>
          <w:i/>
          <w:iCs/>
          <w:szCs w:val="24"/>
        </w:rPr>
      </w:pP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A05291" w:rsidRPr="00E97549" w14:paraId="6C042CED" w14:textId="77777777" w:rsidTr="00F409BF">
        <w:tc>
          <w:tcPr>
            <w:tcW w:w="2688" w:type="dxa"/>
          </w:tcPr>
          <w:p w14:paraId="7A320559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Vesna Fink</w:t>
            </w:r>
          </w:p>
        </w:tc>
      </w:tr>
      <w:tr w:rsidR="00A05291" w:rsidRPr="00E97549" w14:paraId="664F6483" w14:textId="77777777" w:rsidTr="00F409BF">
        <w:tc>
          <w:tcPr>
            <w:tcW w:w="2688" w:type="dxa"/>
          </w:tcPr>
          <w:p w14:paraId="773C7B34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A05291" w:rsidRPr="00E97549" w14:paraId="5812E113" w14:textId="77777777" w:rsidTr="00F409BF">
        <w:tc>
          <w:tcPr>
            <w:tcW w:w="2688" w:type="dxa"/>
          </w:tcPr>
          <w:p w14:paraId="0ECFE1B7" w14:textId="77777777" w:rsidR="00A05291" w:rsidRPr="00E97549" w:rsidRDefault="00A05291" w:rsidP="00F409BF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E97549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vodja tožilstva</w:t>
            </w:r>
          </w:p>
        </w:tc>
      </w:tr>
    </w:tbl>
    <w:p w14:paraId="05DEB3E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4BA8F60B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2BF3DC43" w14:textId="77777777" w:rsidR="00A05291" w:rsidRPr="00E97549" w:rsidRDefault="00A05291" w:rsidP="00A05291">
      <w:pPr>
        <w:rPr>
          <w:rFonts w:asciiTheme="minorHAnsi" w:hAnsiTheme="minorHAnsi" w:cstheme="minorHAnsi"/>
          <w:b/>
          <w:szCs w:val="24"/>
        </w:rPr>
      </w:pPr>
    </w:p>
    <w:p w14:paraId="4555CF21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Priloga:</w:t>
      </w:r>
    </w:p>
    <w:p w14:paraId="07F80832" w14:textId="77777777" w:rsidR="00A05291" w:rsidRPr="00E97549" w:rsidRDefault="00A05291" w:rsidP="00A05291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E97549">
        <w:rPr>
          <w:rFonts w:asciiTheme="minorHAnsi" w:hAnsiTheme="minorHAnsi" w:cstheme="minorHAnsi"/>
          <w:szCs w:val="24"/>
        </w:rPr>
        <w:t>obrazec: Vloga za zaposlitev</w:t>
      </w:r>
    </w:p>
    <w:p w14:paraId="515F2C85" w14:textId="77777777" w:rsidR="00A05291" w:rsidRPr="00E97549" w:rsidRDefault="00A05291" w:rsidP="00A05291">
      <w:pPr>
        <w:rPr>
          <w:rFonts w:asciiTheme="minorHAnsi" w:hAnsiTheme="minorHAnsi" w:cstheme="minorHAnsi"/>
          <w:szCs w:val="24"/>
        </w:rPr>
      </w:pPr>
    </w:p>
    <w:p w14:paraId="77782607" w14:textId="20738B8B" w:rsidR="001A1D49" w:rsidRPr="00E97549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sectPr w:rsidR="001A1D49" w:rsidRPr="00E97549" w:rsidSect="006441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789D8770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D949C0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4CE7E374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D949C0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47525"/>
    <w:multiLevelType w:val="hybridMultilevel"/>
    <w:tmpl w:val="FFFC197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F720D1"/>
    <w:multiLevelType w:val="hybridMultilevel"/>
    <w:tmpl w:val="753AA9A4"/>
    <w:lvl w:ilvl="0" w:tplc="02640384"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BF5715"/>
    <w:multiLevelType w:val="hybridMultilevel"/>
    <w:tmpl w:val="8A8C86BA"/>
    <w:lvl w:ilvl="0" w:tplc="73B2115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68432">
    <w:abstractNumId w:val="2"/>
  </w:num>
  <w:num w:numId="2" w16cid:durableId="14511265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23832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3122A"/>
    <w:rsid w:val="001450F3"/>
    <w:rsid w:val="00166614"/>
    <w:rsid w:val="001A1D49"/>
    <w:rsid w:val="001C23E7"/>
    <w:rsid w:val="001C5A33"/>
    <w:rsid w:val="001C7335"/>
    <w:rsid w:val="001E1495"/>
    <w:rsid w:val="0020134F"/>
    <w:rsid w:val="00232926"/>
    <w:rsid w:val="00233782"/>
    <w:rsid w:val="002340DC"/>
    <w:rsid w:val="002A2AFB"/>
    <w:rsid w:val="002E4BC0"/>
    <w:rsid w:val="00323386"/>
    <w:rsid w:val="003827E4"/>
    <w:rsid w:val="003B15A3"/>
    <w:rsid w:val="00407583"/>
    <w:rsid w:val="00426921"/>
    <w:rsid w:val="0045464F"/>
    <w:rsid w:val="004667F0"/>
    <w:rsid w:val="00467831"/>
    <w:rsid w:val="00475FCA"/>
    <w:rsid w:val="004E06C3"/>
    <w:rsid w:val="004F7720"/>
    <w:rsid w:val="00515D8E"/>
    <w:rsid w:val="00550612"/>
    <w:rsid w:val="00552745"/>
    <w:rsid w:val="005C79BF"/>
    <w:rsid w:val="005F0173"/>
    <w:rsid w:val="00644185"/>
    <w:rsid w:val="00655834"/>
    <w:rsid w:val="00674CC1"/>
    <w:rsid w:val="006771B5"/>
    <w:rsid w:val="00682D3C"/>
    <w:rsid w:val="00721407"/>
    <w:rsid w:val="0073647F"/>
    <w:rsid w:val="00756B93"/>
    <w:rsid w:val="00795FAD"/>
    <w:rsid w:val="007A366F"/>
    <w:rsid w:val="00861B09"/>
    <w:rsid w:val="008626F3"/>
    <w:rsid w:val="00896AE8"/>
    <w:rsid w:val="008B1D32"/>
    <w:rsid w:val="008B37CA"/>
    <w:rsid w:val="008B683C"/>
    <w:rsid w:val="00987E5C"/>
    <w:rsid w:val="009F669D"/>
    <w:rsid w:val="00A0224A"/>
    <w:rsid w:val="00A05291"/>
    <w:rsid w:val="00AF5303"/>
    <w:rsid w:val="00B25470"/>
    <w:rsid w:val="00BA3EC6"/>
    <w:rsid w:val="00BA4070"/>
    <w:rsid w:val="00BE56FB"/>
    <w:rsid w:val="00C2615D"/>
    <w:rsid w:val="00C54983"/>
    <w:rsid w:val="00C567CC"/>
    <w:rsid w:val="00D33AE3"/>
    <w:rsid w:val="00D949C0"/>
    <w:rsid w:val="00E03317"/>
    <w:rsid w:val="00E1110E"/>
    <w:rsid w:val="00E20E06"/>
    <w:rsid w:val="00E278B7"/>
    <w:rsid w:val="00E939B1"/>
    <w:rsid w:val="00E941E5"/>
    <w:rsid w:val="00E97549"/>
    <w:rsid w:val="00EB5CF6"/>
    <w:rsid w:val="00EC3EBF"/>
    <w:rsid w:val="00EC75DD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1F2B022"/>
  <w15:chartTrackingRefBased/>
  <w15:docId w15:val="{319BDA4E-88DD-4CAC-9FAE-939943A3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semiHidden/>
    <w:unhideWhenUsed/>
    <w:rsid w:val="00A05291"/>
    <w:rPr>
      <w:color w:val="0000FF"/>
      <w:u w:val="single"/>
    </w:rPr>
  </w:style>
  <w:style w:type="paragraph" w:styleId="Telobesedila">
    <w:name w:val="Body Text"/>
    <w:basedOn w:val="Navaden"/>
    <w:link w:val="TelobesedilaZnak"/>
    <w:semiHidden/>
    <w:unhideWhenUsed/>
    <w:rsid w:val="00A05291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semiHidden/>
    <w:rsid w:val="00A05291"/>
    <w:rPr>
      <w:rFonts w:ascii="Times New Roman" w:eastAsia="Times New Roman" w:hAnsi="Times New Roman"/>
      <w:sz w:val="24"/>
      <w:szCs w:val="24"/>
      <w:lang w:eastAsia="en-US"/>
    </w:rPr>
  </w:style>
  <w:style w:type="paragraph" w:styleId="Odstavekseznama">
    <w:name w:val="List Paragraph"/>
    <w:basedOn w:val="Navaden"/>
    <w:uiPriority w:val="34"/>
    <w:qFormat/>
    <w:rsid w:val="00A05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nm@dt-rs.si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t-rs.si/zaposlitve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3</TotalTime>
  <Pages>3</Pages>
  <Words>830</Words>
  <Characters>4732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Vanja Jurak</cp:lastModifiedBy>
  <cp:revision>4</cp:revision>
  <dcterms:created xsi:type="dcterms:W3CDTF">2026-03-12T09:19:00Z</dcterms:created>
  <dcterms:modified xsi:type="dcterms:W3CDTF">2026-05-27T11:03:00Z</dcterms:modified>
</cp:coreProperties>
</file>