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684B1" w14:textId="74E96918" w:rsidR="00A0224A" w:rsidRPr="00A0224A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A0224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Številka:</w:t>
      </w:r>
      <w:r w:rsidRPr="00A0224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NG-Tu-20-3/</w:t>
      </w:r>
      <w:r w:rsidR="002F6EAB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</w:t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/202</w:t>
      </w:r>
      <w:r w:rsidR="00ED350E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6</w:t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/1</w:t>
      </w:r>
    </w:p>
    <w:p w14:paraId="622D448E" w14:textId="6FF45BC5" w:rsidR="00A0224A" w:rsidRPr="00A0224A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</w:pPr>
      <w:r w:rsidRPr="00A0224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Datum:</w:t>
      </w:r>
      <w:r w:rsidRPr="00A0224A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ab/>
      </w:r>
      <w:r w:rsidR="00ED350E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20</w:t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 xml:space="preserve">. </w:t>
      </w:r>
      <w:r w:rsidR="00CF25C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1</w:t>
      </w:r>
      <w:r w:rsidR="002B6F15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. 202</w:t>
      </w:r>
      <w:r w:rsidR="00ED350E">
        <w:rPr>
          <w:rFonts w:ascii="Calibri" w:eastAsia="Arial Unicode MS" w:hAnsi="Calibri" w:cs="Calibri"/>
          <w:bCs/>
          <w:color w:val="010000"/>
          <w:szCs w:val="24"/>
          <w:u w:color="000000"/>
          <w:bdr w:val="nil"/>
          <w:lang w:eastAsia="sl-SI"/>
        </w:rPr>
        <w:t>6</w:t>
      </w:r>
    </w:p>
    <w:p w14:paraId="7DABD5A5" w14:textId="77777777" w:rsidR="00A0224A" w:rsidRPr="00A0224A" w:rsidRDefault="00A0224A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0676D635" w14:textId="18208E3D" w:rsidR="001C23E7" w:rsidRPr="00A0224A" w:rsidRDefault="001C23E7" w:rsidP="00A0224A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="Calibri" w:eastAsia="Arial Unicode MS" w:hAnsi="Calibri" w:cs="Calibri"/>
          <w:b/>
          <w:bCs/>
          <w:color w:val="010000"/>
          <w:szCs w:val="24"/>
          <w:u w:color="000000"/>
          <w:bdr w:val="nil"/>
          <w:lang w:eastAsia="sl-SI"/>
        </w:rPr>
      </w:pPr>
    </w:p>
    <w:p w14:paraId="39414B4D" w14:textId="4C87C397" w:rsidR="002B6F15" w:rsidRPr="002330BE" w:rsidRDefault="002B6F15" w:rsidP="002B6F15">
      <w:pPr>
        <w:pStyle w:val="Glava"/>
        <w:rPr>
          <w:rFonts w:asciiTheme="minorHAnsi" w:eastAsia="PMingLiU" w:hAnsiTheme="minorHAnsi" w:cstheme="minorHAnsi"/>
          <w:i/>
          <w:szCs w:val="24"/>
        </w:rPr>
      </w:pPr>
      <w:r w:rsidRPr="002330BE">
        <w:rPr>
          <w:rFonts w:asciiTheme="minorHAnsi" w:eastAsia="PMingLiU" w:hAnsiTheme="minorHAnsi" w:cstheme="minorHAnsi"/>
          <w:i/>
          <w:szCs w:val="24"/>
        </w:rPr>
        <w:t xml:space="preserve">Objavljeno na spletni strani Zavoda za zaposlovanje in spletnih straneh Vrhovnega državnega tožilstva RS: </w:t>
      </w:r>
      <w:r w:rsidR="00ED350E">
        <w:rPr>
          <w:rFonts w:asciiTheme="minorHAnsi" w:eastAsia="PMingLiU" w:hAnsiTheme="minorHAnsi" w:cstheme="minorHAnsi"/>
          <w:i/>
          <w:szCs w:val="24"/>
        </w:rPr>
        <w:t>2</w:t>
      </w:r>
      <w:r w:rsidR="00CF25C5">
        <w:rPr>
          <w:rFonts w:asciiTheme="minorHAnsi" w:eastAsia="PMingLiU" w:hAnsiTheme="minorHAnsi" w:cstheme="minorHAnsi"/>
          <w:i/>
          <w:szCs w:val="24"/>
        </w:rPr>
        <w:t>1</w:t>
      </w:r>
      <w:r w:rsidRPr="002330BE">
        <w:rPr>
          <w:rFonts w:asciiTheme="minorHAnsi" w:eastAsia="PMingLiU" w:hAnsiTheme="minorHAnsi" w:cstheme="minorHAnsi"/>
          <w:i/>
          <w:szCs w:val="24"/>
        </w:rPr>
        <w:t xml:space="preserve">. </w:t>
      </w:r>
      <w:r w:rsidR="00ED350E">
        <w:rPr>
          <w:rFonts w:asciiTheme="minorHAnsi" w:eastAsia="PMingLiU" w:hAnsiTheme="minorHAnsi" w:cstheme="minorHAnsi"/>
          <w:i/>
          <w:szCs w:val="24"/>
        </w:rPr>
        <w:t>1</w:t>
      </w:r>
      <w:r w:rsidRPr="002330BE">
        <w:rPr>
          <w:rFonts w:asciiTheme="minorHAnsi" w:eastAsia="PMingLiU" w:hAnsiTheme="minorHAnsi" w:cstheme="minorHAnsi"/>
          <w:i/>
          <w:szCs w:val="24"/>
        </w:rPr>
        <w:t>. 202</w:t>
      </w:r>
      <w:r w:rsidR="00ED350E">
        <w:rPr>
          <w:rFonts w:asciiTheme="minorHAnsi" w:eastAsia="PMingLiU" w:hAnsiTheme="minorHAnsi" w:cstheme="minorHAnsi"/>
          <w:i/>
          <w:szCs w:val="24"/>
        </w:rPr>
        <w:t>6</w:t>
      </w:r>
    </w:p>
    <w:p w14:paraId="18F29208" w14:textId="09569889" w:rsidR="002B6F15" w:rsidRPr="002330BE" w:rsidRDefault="002B6F15" w:rsidP="002B6F15">
      <w:pPr>
        <w:pStyle w:val="Glava"/>
        <w:rPr>
          <w:rFonts w:asciiTheme="minorHAnsi" w:hAnsiTheme="minorHAnsi" w:cstheme="minorHAnsi"/>
          <w:i/>
          <w:szCs w:val="24"/>
        </w:rPr>
      </w:pPr>
      <w:r w:rsidRPr="002330BE">
        <w:rPr>
          <w:rFonts w:asciiTheme="minorHAnsi" w:eastAsia="PMingLiU" w:hAnsiTheme="minorHAnsi" w:cstheme="minorHAnsi"/>
          <w:i/>
          <w:szCs w:val="24"/>
        </w:rPr>
        <w:t xml:space="preserve">Rok za prijavo: </w:t>
      </w:r>
      <w:r w:rsidR="00CF25C5">
        <w:rPr>
          <w:rFonts w:asciiTheme="minorHAnsi" w:eastAsia="PMingLiU" w:hAnsiTheme="minorHAnsi" w:cstheme="minorHAnsi"/>
          <w:i/>
          <w:szCs w:val="24"/>
        </w:rPr>
        <w:t>30</w:t>
      </w:r>
      <w:r w:rsidRPr="002330BE">
        <w:rPr>
          <w:rFonts w:asciiTheme="minorHAnsi" w:eastAsia="PMingLiU" w:hAnsiTheme="minorHAnsi" w:cstheme="minorHAnsi"/>
          <w:i/>
          <w:szCs w:val="24"/>
        </w:rPr>
        <w:t xml:space="preserve"> dni, ki začne teči naslednji dan od dneva objave</w:t>
      </w:r>
    </w:p>
    <w:p w14:paraId="2CD8F434" w14:textId="77777777" w:rsidR="002B6F15" w:rsidRPr="002330BE" w:rsidRDefault="002B6F15" w:rsidP="002B6F15">
      <w:pPr>
        <w:pStyle w:val="Glava"/>
        <w:rPr>
          <w:rFonts w:asciiTheme="minorHAnsi" w:hAnsiTheme="minorHAnsi" w:cstheme="minorHAnsi"/>
          <w:szCs w:val="24"/>
        </w:rPr>
      </w:pPr>
    </w:p>
    <w:p w14:paraId="1A1D4AAE" w14:textId="77777777" w:rsidR="002B6F15" w:rsidRPr="002330BE" w:rsidRDefault="002B6F15" w:rsidP="002B6F15">
      <w:pPr>
        <w:pStyle w:val="Glava"/>
        <w:rPr>
          <w:rFonts w:asciiTheme="minorHAnsi" w:hAnsiTheme="minorHAnsi" w:cstheme="minorHAnsi"/>
          <w:szCs w:val="24"/>
        </w:rPr>
      </w:pPr>
    </w:p>
    <w:p w14:paraId="70C6BC3E" w14:textId="425340E7" w:rsidR="002B6F15" w:rsidRPr="002330BE" w:rsidRDefault="00305C5A" w:rsidP="00305C5A">
      <w:pPr>
        <w:pStyle w:val="Telobesedila"/>
        <w:rPr>
          <w:rFonts w:asciiTheme="minorHAnsi" w:hAnsiTheme="minorHAnsi" w:cstheme="minorHAnsi"/>
          <w:b/>
        </w:rPr>
      </w:pPr>
      <w:r w:rsidRPr="00305C5A">
        <w:rPr>
          <w:rFonts w:asciiTheme="minorHAnsi" w:hAnsiTheme="minorHAnsi" w:cstheme="minorHAnsi"/>
        </w:rPr>
        <w:t>Na podlagi 63. in 64. člena Zakona o javnih uslužbencih (Uradni list RS, št. 32/25; v nadaljevanju: ZJU-1) in drugega odstavka 4. člena Pravilnika o državntožilskem pripravništvu (Uradni list RS, št. 39/18, v nadaljevanju: Pravilnik</w:t>
      </w:r>
      <w:r w:rsidR="002B6F15" w:rsidRPr="002330BE">
        <w:rPr>
          <w:rFonts w:asciiTheme="minorHAnsi" w:hAnsiTheme="minorHAnsi" w:cstheme="minorHAnsi"/>
        </w:rPr>
        <w:t xml:space="preserve">), </w:t>
      </w:r>
      <w:r w:rsidR="002B6F15" w:rsidRPr="002330BE">
        <w:rPr>
          <w:rFonts w:asciiTheme="minorHAnsi" w:hAnsiTheme="minorHAnsi" w:cstheme="minorHAnsi"/>
          <w:b/>
        </w:rPr>
        <w:t xml:space="preserve">Okrožno državno tožilstvo v Novi Gorici, Prvomajska 50, 5000 Nova Gorica, </w:t>
      </w:r>
    </w:p>
    <w:p w14:paraId="133077DC" w14:textId="77777777" w:rsidR="002B6F15" w:rsidRPr="002330BE" w:rsidRDefault="002B6F15" w:rsidP="002B6F15">
      <w:pPr>
        <w:rPr>
          <w:rFonts w:asciiTheme="minorHAnsi" w:hAnsiTheme="minorHAnsi" w:cstheme="minorHAnsi"/>
          <w:szCs w:val="24"/>
        </w:rPr>
      </w:pPr>
    </w:p>
    <w:p w14:paraId="4572E499" w14:textId="1BDB7DFE" w:rsidR="002B6F15" w:rsidRDefault="002B6F15" w:rsidP="002B6F15">
      <w:pPr>
        <w:rPr>
          <w:rFonts w:asciiTheme="minorHAnsi" w:hAnsiTheme="minorHAnsi" w:cstheme="minorHAnsi"/>
          <w:szCs w:val="24"/>
        </w:rPr>
      </w:pPr>
      <w:r w:rsidRPr="002330BE">
        <w:rPr>
          <w:rFonts w:asciiTheme="minorHAnsi" w:hAnsiTheme="minorHAnsi" w:cstheme="minorHAnsi"/>
          <w:szCs w:val="24"/>
        </w:rPr>
        <w:t>objavlja javni natečaj za zasedbo</w:t>
      </w:r>
      <w:r>
        <w:rPr>
          <w:rFonts w:asciiTheme="minorHAnsi" w:hAnsiTheme="minorHAnsi" w:cstheme="minorHAnsi"/>
          <w:szCs w:val="24"/>
        </w:rPr>
        <w:t xml:space="preserve"> enega (1)</w:t>
      </w:r>
      <w:r w:rsidRPr="002330BE">
        <w:rPr>
          <w:rFonts w:asciiTheme="minorHAnsi" w:hAnsiTheme="minorHAnsi" w:cstheme="minorHAnsi"/>
          <w:szCs w:val="24"/>
        </w:rPr>
        <w:t xml:space="preserve"> prostega delovnega mesta za določen čas:</w:t>
      </w:r>
    </w:p>
    <w:p w14:paraId="4E7D2AE0" w14:textId="77777777" w:rsidR="00825A0E" w:rsidRPr="002330BE" w:rsidRDefault="00825A0E" w:rsidP="002B6F15">
      <w:pPr>
        <w:rPr>
          <w:rFonts w:asciiTheme="minorHAnsi" w:hAnsiTheme="minorHAnsi" w:cstheme="minorHAnsi"/>
          <w:szCs w:val="24"/>
        </w:rPr>
      </w:pPr>
    </w:p>
    <w:p w14:paraId="63B8ABD4" w14:textId="77777777" w:rsidR="002B6F15" w:rsidRPr="002330BE" w:rsidRDefault="002B6F15" w:rsidP="002B6F15">
      <w:pPr>
        <w:rPr>
          <w:rFonts w:asciiTheme="minorHAnsi" w:hAnsiTheme="minorHAnsi" w:cstheme="minorHAnsi"/>
          <w:szCs w:val="24"/>
        </w:rPr>
      </w:pPr>
    </w:p>
    <w:p w14:paraId="3FC188D1" w14:textId="77777777" w:rsidR="002B6F15" w:rsidRPr="00AF1D52" w:rsidRDefault="002B6F15" w:rsidP="002B6F15">
      <w:pPr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SODNIŠKI PRIPRAVNIK ZPDI – DRŽAVNOTOŽILSKI PRIPRAVNIK</w:t>
      </w:r>
    </w:p>
    <w:p w14:paraId="549D57AA" w14:textId="00EB9529" w:rsidR="002B6F15" w:rsidRDefault="002B6F15" w:rsidP="002B6F15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iCs/>
          <w:szCs w:val="24"/>
        </w:rPr>
      </w:pPr>
      <w:r w:rsidRPr="00AF1D52">
        <w:rPr>
          <w:rFonts w:asciiTheme="minorHAnsi" w:hAnsiTheme="minorHAnsi" w:cstheme="minorHAnsi"/>
          <w:b/>
          <w:bCs/>
          <w:iCs/>
          <w:szCs w:val="24"/>
        </w:rPr>
        <w:t xml:space="preserve">na Okrožnem državnem tožilstvu v </w:t>
      </w:r>
      <w:r>
        <w:rPr>
          <w:rFonts w:asciiTheme="minorHAnsi" w:hAnsiTheme="minorHAnsi" w:cstheme="minorHAnsi"/>
          <w:b/>
          <w:bCs/>
          <w:iCs/>
          <w:szCs w:val="24"/>
        </w:rPr>
        <w:t xml:space="preserve">Novi </w:t>
      </w:r>
      <w:r w:rsidRPr="00280657">
        <w:rPr>
          <w:rFonts w:asciiTheme="minorHAnsi" w:hAnsiTheme="minorHAnsi" w:cstheme="minorHAnsi"/>
          <w:b/>
          <w:bCs/>
          <w:iCs/>
          <w:szCs w:val="24"/>
        </w:rPr>
        <w:t>Gorici</w:t>
      </w:r>
    </w:p>
    <w:p w14:paraId="7E81411D" w14:textId="77777777" w:rsidR="002B6F15" w:rsidRPr="002330BE" w:rsidRDefault="002B6F15" w:rsidP="002B6F15">
      <w:pPr>
        <w:rPr>
          <w:rFonts w:asciiTheme="minorHAnsi" w:hAnsiTheme="minorHAnsi" w:cstheme="minorHAnsi"/>
          <w:color w:val="0000FF"/>
          <w:szCs w:val="24"/>
        </w:rPr>
      </w:pPr>
    </w:p>
    <w:p w14:paraId="730FEF52" w14:textId="55D03FAC" w:rsidR="00C45019" w:rsidRDefault="00C45019" w:rsidP="00C45019">
      <w:pPr>
        <w:rPr>
          <w:rFonts w:asciiTheme="minorHAnsi" w:hAnsiTheme="minorHAnsi" w:cstheme="minorHAnsi"/>
          <w:szCs w:val="24"/>
        </w:rPr>
      </w:pPr>
      <w:r w:rsidRPr="002330BE">
        <w:rPr>
          <w:rFonts w:asciiTheme="minorHAnsi" w:hAnsiTheme="minorHAnsi" w:cstheme="minorHAnsi"/>
          <w:szCs w:val="24"/>
        </w:rPr>
        <w:t>Kandidati, ki se bodo prijavili na prosto delovno mesto, morajo izpolnjevati naslednje pogoje:</w:t>
      </w:r>
    </w:p>
    <w:p w14:paraId="1101D56F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pridobljena izobrazba univerzitetni diplomirani pravnik/druga stopnja/ (predbolonjski sistem), diplomiran pravnik (UN) in magister prava ali magister prava na podlagi enovitega magistrskega študijskega programa (bolonjski sistem),</w:t>
      </w:r>
    </w:p>
    <w:p w14:paraId="0E65B1C8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državljanstvo Republike Slovenije,</w:t>
      </w:r>
    </w:p>
    <w:p w14:paraId="6E6210CF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znanje uradnega jezika,</w:t>
      </w:r>
    </w:p>
    <w:p w14:paraId="432BB628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ne sme biti pravnomočno obsojen zaradi naklepnega kaznivega dejanja, ki se preganja po uradni dolžnosti in ne sme biti obsojen na nepogojno kazen zapora v trajanju več kot šest mesecev,</w:t>
      </w:r>
    </w:p>
    <w:p w14:paraId="7EF7F82A" w14:textId="77777777" w:rsidR="002B6F15" w:rsidRDefault="002B6F15" w:rsidP="002B6F15">
      <w:pPr>
        <w:pStyle w:val="Odstavekseznama"/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zoper kandidata ne sme biti vložena pravnomočna obtožnica zaradi naklepnega kaznivega dejanja, ki se preganja po uradni dolžnosti.</w:t>
      </w:r>
    </w:p>
    <w:p w14:paraId="09F86915" w14:textId="77777777" w:rsidR="002B6F15" w:rsidRDefault="002B6F15" w:rsidP="002B6F15">
      <w:pPr>
        <w:spacing w:line="240" w:lineRule="auto"/>
        <w:rPr>
          <w:rFonts w:asciiTheme="minorHAnsi" w:hAnsiTheme="minorHAnsi" w:cstheme="minorHAnsi"/>
          <w:szCs w:val="24"/>
        </w:rPr>
      </w:pPr>
    </w:p>
    <w:p w14:paraId="19E40DFE" w14:textId="77777777" w:rsidR="002B6F15" w:rsidRDefault="002B6F15" w:rsidP="002B6F15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 času državnotožilskega pripravništva si državnotožilski pripravnik pridobiva znanje in se usposablja za samostojno pravniško delo v okviru državnega tožilstva ter pripravlja na pravniški državni izpit.</w:t>
      </w:r>
    </w:p>
    <w:p w14:paraId="5CF98810" w14:textId="77777777" w:rsidR="002B6F15" w:rsidRDefault="002B6F15" w:rsidP="002B6F15">
      <w:pPr>
        <w:spacing w:line="240" w:lineRule="auto"/>
        <w:rPr>
          <w:rFonts w:asciiTheme="minorHAnsi" w:hAnsiTheme="minorHAnsi" w:cstheme="minorHAnsi"/>
          <w:szCs w:val="24"/>
        </w:rPr>
      </w:pPr>
    </w:p>
    <w:p w14:paraId="6BE5AFE4" w14:textId="77777777" w:rsidR="002B6F15" w:rsidRDefault="002B6F15" w:rsidP="002B6F15">
      <w:pPr>
        <w:spacing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Delovne naloge državnotožilskega pripravnika so opredeljene v 13. členu Pravilnika o državnotožilskem pripravništvu (Uradni list RS, št. 39/2018).</w:t>
      </w:r>
    </w:p>
    <w:p w14:paraId="54C5F9F8" w14:textId="77777777" w:rsidR="002B6F15" w:rsidRDefault="002B6F15" w:rsidP="002B6F15">
      <w:pPr>
        <w:rPr>
          <w:rFonts w:asciiTheme="minorHAnsi" w:hAnsiTheme="minorHAnsi" w:cstheme="minorHAnsi"/>
          <w:szCs w:val="24"/>
        </w:rPr>
      </w:pPr>
    </w:p>
    <w:p w14:paraId="4A13702A" w14:textId="77777777" w:rsidR="002B6F15" w:rsidRDefault="002B6F15" w:rsidP="002B6F15">
      <w:pPr>
        <w:rPr>
          <w:rFonts w:asciiTheme="minorHAnsi" w:hAnsiTheme="minorHAnsi" w:cstheme="minorHAnsi"/>
          <w:b/>
          <w:bCs/>
          <w:szCs w:val="24"/>
          <w:u w:val="single"/>
        </w:rPr>
      </w:pPr>
      <w:r w:rsidRPr="00201EEA">
        <w:rPr>
          <w:rFonts w:asciiTheme="minorHAnsi" w:hAnsiTheme="minorHAnsi" w:cstheme="minorHAnsi"/>
          <w:b/>
          <w:bCs/>
          <w:szCs w:val="24"/>
          <w:u w:val="single"/>
        </w:rPr>
        <w:lastRenderedPageBreak/>
        <w:t xml:space="preserve">Prijava mora vsebovati: </w:t>
      </w:r>
    </w:p>
    <w:p w14:paraId="66C2E9A0" w14:textId="77777777" w:rsidR="002B6F15" w:rsidRPr="00A55B85" w:rsidRDefault="002B6F15" w:rsidP="002B6F15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pisno izjavo kandidata o izpolnjevanju pogoja glede zahtevane izobrazbe, iz katere mora biti razvidna stopnja in smer izobrazbe, datum (dan, mesec, leto) zaključka izobraževanja ter ustanova, na kateri je bila izobrazba pridobljena;</w:t>
      </w:r>
    </w:p>
    <w:p w14:paraId="5E898E51" w14:textId="77777777" w:rsidR="002B6F15" w:rsidRPr="00A55B85" w:rsidRDefault="002B6F15" w:rsidP="002B6F15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izpis ocen opravljenih izpitov in d</w:t>
      </w:r>
      <w:r>
        <w:rPr>
          <w:rFonts w:asciiTheme="minorHAnsi" w:hAnsiTheme="minorHAnsi" w:cstheme="minorHAnsi"/>
          <w:szCs w:val="24"/>
        </w:rPr>
        <w:t>i</w:t>
      </w:r>
      <w:r w:rsidRPr="00A55B85">
        <w:rPr>
          <w:rFonts w:asciiTheme="minorHAnsi" w:hAnsiTheme="minorHAnsi" w:cstheme="minorHAnsi"/>
          <w:szCs w:val="24"/>
        </w:rPr>
        <w:t>plome</w:t>
      </w:r>
      <w:r>
        <w:rPr>
          <w:rFonts w:asciiTheme="minorHAnsi" w:hAnsiTheme="minorHAnsi" w:cstheme="minorHAnsi"/>
          <w:szCs w:val="24"/>
        </w:rPr>
        <w:t>;</w:t>
      </w:r>
    </w:p>
    <w:p w14:paraId="5E25A88B" w14:textId="77777777" w:rsidR="002B6F15" w:rsidRPr="00A55B85" w:rsidRDefault="002B6F15" w:rsidP="002B6F15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pisno izjavo kandidata, da:</w:t>
      </w:r>
    </w:p>
    <w:p w14:paraId="65BFC4A5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je državljan Republike Slovenije,</w:t>
      </w:r>
    </w:p>
    <w:p w14:paraId="08E7DA37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ni bil pravnomočno obsojen zaradi naklepnega kaznivega dejanja, ki se preganja po uradni dolžnosti in da ni bil obsojen na nepogojno kazen zapora v trajanju več kot šest mesecev;</w:t>
      </w:r>
    </w:p>
    <w:p w14:paraId="41AB3584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zoper njega ni vložena pravnomočna obtožnica zaradi naklepnega kaznivega dejanja, ki se preganja po uradni dolžnosti;</w:t>
      </w:r>
    </w:p>
    <w:p w14:paraId="6030D202" w14:textId="7216CDDC" w:rsidR="002B6F15" w:rsidRDefault="002B6F15" w:rsidP="002B6F15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 xml:space="preserve">pisno izjavo kandidata, da za namen natečajnega postopka Okrožnemu državnemu tožilstvu v </w:t>
      </w:r>
      <w:r w:rsidR="00533BCB">
        <w:rPr>
          <w:rFonts w:asciiTheme="minorHAnsi" w:hAnsiTheme="minorHAnsi" w:cstheme="minorHAnsi"/>
          <w:szCs w:val="24"/>
        </w:rPr>
        <w:t>Novi Gorici</w:t>
      </w:r>
      <w:r w:rsidRPr="00A55B85">
        <w:rPr>
          <w:rFonts w:asciiTheme="minorHAnsi" w:hAnsiTheme="minorHAnsi" w:cstheme="minorHAnsi"/>
          <w:szCs w:val="24"/>
        </w:rPr>
        <w:t xml:space="preserve"> dovoljuje pridobitev podatkov iz 3. točke iz uradnih evidenc</w:t>
      </w:r>
      <w:r w:rsidR="002D0446">
        <w:rPr>
          <w:rFonts w:asciiTheme="minorHAnsi" w:hAnsiTheme="minorHAnsi" w:cstheme="minorHAnsi"/>
          <w:szCs w:val="24"/>
        </w:rPr>
        <w:t xml:space="preserve"> in</w:t>
      </w:r>
    </w:p>
    <w:p w14:paraId="6FE463A2" w14:textId="47CC7276" w:rsidR="002D0446" w:rsidRPr="002D0446" w:rsidRDefault="002D0446" w:rsidP="002D0446">
      <w:pPr>
        <w:pStyle w:val="Odstavekseznama"/>
        <w:numPr>
          <w:ilvl w:val="0"/>
          <w:numId w:val="2"/>
        </w:numPr>
        <w:rPr>
          <w:rFonts w:asciiTheme="minorHAnsi" w:hAnsiTheme="minorHAnsi" w:cstheme="minorHAnsi"/>
          <w:szCs w:val="24"/>
        </w:rPr>
      </w:pPr>
      <w:r w:rsidRPr="002D0446">
        <w:rPr>
          <w:rFonts w:asciiTheme="minorHAnsi" w:hAnsiTheme="minorHAnsi" w:cstheme="minorHAnsi"/>
          <w:szCs w:val="24"/>
        </w:rPr>
        <w:t xml:space="preserve">pisno izjavo, da soglaša da bo Okrožno držano tožilstvo v </w:t>
      </w:r>
      <w:r>
        <w:rPr>
          <w:rFonts w:asciiTheme="minorHAnsi" w:hAnsiTheme="minorHAnsi" w:cstheme="minorHAnsi"/>
          <w:szCs w:val="24"/>
        </w:rPr>
        <w:t>Novi Gorici</w:t>
      </w:r>
      <w:r w:rsidRPr="002D0446">
        <w:rPr>
          <w:rFonts w:asciiTheme="minorHAnsi" w:hAnsiTheme="minorHAnsi" w:cstheme="minorHAnsi"/>
          <w:szCs w:val="24"/>
        </w:rPr>
        <w:t xml:space="preserve"> osebne podatke, ki jih je navedel v prijavi za prosto delovno mesto in v tej izjavi, obdelovalo v skladu z veljavnim zakonom, ki ureja varstvo osebnih podatkov in določili Splošne uredbe o varstvu osebnih podatkov (GDPR) izključno za namen predmetne izvedbe javne objave. </w:t>
      </w:r>
    </w:p>
    <w:p w14:paraId="4BF57463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</w:p>
    <w:p w14:paraId="227ED5C1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V primeru, da kandidat z vpogledom v uradne evidence ne soglaša, bo moral sam predložiti ustrezna dokazila.</w:t>
      </w:r>
    </w:p>
    <w:p w14:paraId="76DB1424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</w:p>
    <w:p w14:paraId="4DA0B0C6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Zaželeno je, da prijava vsebuje kratek življenjepis ter da kandidat v njej poleg formalne izobrazbe navede tudi druga znanja in veščine, ki jih je pridobil. Kandidat naj k prijavi priloži tudi potrdila, ki dokazujejo pridobljena dodatna znanja, veščine in sposobnosti.</w:t>
      </w:r>
    </w:p>
    <w:p w14:paraId="28AA73F9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</w:p>
    <w:p w14:paraId="2E2FDB58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Pri izbiri kandidata se bodo upoštevali zlasti naslednji kriteriji:</w:t>
      </w:r>
    </w:p>
    <w:p w14:paraId="7CFE882C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splošni študijski uspeh in posebna znanja s tega področja,</w:t>
      </w:r>
    </w:p>
    <w:p w14:paraId="4BBAEB95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študijski uspeh pri kazenskopravnih predmetih in pri predmetih, ki so pomembni za drž</w:t>
      </w:r>
      <w:r>
        <w:rPr>
          <w:rFonts w:asciiTheme="minorHAnsi" w:hAnsiTheme="minorHAnsi" w:cstheme="minorHAnsi"/>
          <w:szCs w:val="24"/>
        </w:rPr>
        <w:t>avnotožilsk</w:t>
      </w:r>
      <w:r w:rsidRPr="00A55B85">
        <w:rPr>
          <w:rFonts w:asciiTheme="minorHAnsi" w:hAnsiTheme="minorHAnsi" w:cstheme="minorHAnsi"/>
          <w:szCs w:val="24"/>
        </w:rPr>
        <w:t>o službo,</w:t>
      </w:r>
    </w:p>
    <w:p w14:paraId="5CEC86AC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dosežki na drugih področjih,</w:t>
      </w:r>
    </w:p>
    <w:p w14:paraId="78F762A0" w14:textId="77777777" w:rsidR="002B6F15" w:rsidRPr="00A55B85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pripravljenost za nadaljnje delo na državnem tožilstvu in</w:t>
      </w:r>
    </w:p>
    <w:p w14:paraId="458F94C7" w14:textId="57709557" w:rsidR="002B6F15" w:rsidRPr="00A55B85" w:rsidRDefault="002D0446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strokovno znanje in </w:t>
      </w:r>
      <w:r w:rsidR="002B6F15" w:rsidRPr="00A55B85">
        <w:rPr>
          <w:rFonts w:asciiTheme="minorHAnsi" w:hAnsiTheme="minorHAnsi" w:cstheme="minorHAnsi"/>
          <w:szCs w:val="24"/>
        </w:rPr>
        <w:t>osebni vtis kandidata na razgovoru.</w:t>
      </w:r>
    </w:p>
    <w:p w14:paraId="304B6B7D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</w:p>
    <w:p w14:paraId="5867620A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>Komisija lahko v postopku javnega natečaja določi še druga merila in druge metode preverjanja strokovnega znanja, na podlagi katerih izmed kandidatov izbere strokovno najbolj usposobljenega za opravljanje državnotožilskega pripravništva in nadaljnje delo v državnotožilski službi.</w:t>
      </w:r>
    </w:p>
    <w:p w14:paraId="11290C5A" w14:textId="77777777" w:rsidR="002B6F15" w:rsidRPr="00A55B85" w:rsidRDefault="002B6F15" w:rsidP="002B6F15">
      <w:pPr>
        <w:ind w:left="360"/>
        <w:rPr>
          <w:rFonts w:asciiTheme="minorHAnsi" w:hAnsiTheme="minorHAnsi" w:cstheme="minorHAnsi"/>
          <w:szCs w:val="24"/>
        </w:rPr>
      </w:pPr>
    </w:p>
    <w:p w14:paraId="6ECB8FB1" w14:textId="075B187E" w:rsidR="002B6F1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lastRenderedPageBreak/>
        <w:t xml:space="preserve">Državnotožilski pripravnik se sprejme v delovno razmerje na Okrožnem državnem tožilstvu v </w:t>
      </w:r>
      <w:r w:rsidR="00C45019">
        <w:rPr>
          <w:rFonts w:asciiTheme="minorHAnsi" w:hAnsiTheme="minorHAnsi" w:cstheme="minorHAnsi"/>
          <w:szCs w:val="24"/>
        </w:rPr>
        <w:t>Novi Gorici</w:t>
      </w:r>
      <w:r w:rsidRPr="00A55B85">
        <w:rPr>
          <w:rFonts w:asciiTheme="minorHAnsi" w:hAnsiTheme="minorHAnsi" w:cstheme="minorHAnsi"/>
          <w:szCs w:val="24"/>
        </w:rPr>
        <w:t xml:space="preserve"> za </w:t>
      </w:r>
      <w:r w:rsidRPr="00690280">
        <w:rPr>
          <w:rFonts w:asciiTheme="minorHAnsi" w:hAnsiTheme="minorHAnsi" w:cstheme="minorHAnsi"/>
          <w:b/>
          <w:bCs/>
          <w:szCs w:val="24"/>
        </w:rPr>
        <w:t>določen čas dveh (2) let</w:t>
      </w:r>
      <w:r w:rsidRPr="00A55B85">
        <w:rPr>
          <w:rFonts w:asciiTheme="minorHAnsi" w:hAnsiTheme="minorHAnsi" w:cstheme="minorHAnsi"/>
          <w:szCs w:val="24"/>
        </w:rPr>
        <w:t>, s polnim delovnim časom, od tega opravlja izbirno usposabljanje pri državnem tožilstvu šestnajst mesecev, osem mesec pa opravlja sodniško pripravništvo v okviru izobraževanja, ki ga zagotavlja delodajalec.</w:t>
      </w:r>
      <w:r w:rsidR="002D0446">
        <w:rPr>
          <w:rFonts w:asciiTheme="minorHAnsi" w:hAnsiTheme="minorHAnsi" w:cstheme="minorHAnsi"/>
          <w:szCs w:val="24"/>
        </w:rPr>
        <w:t xml:space="preserve"> </w:t>
      </w:r>
      <w:r w:rsidR="002D0446" w:rsidRPr="002D0446">
        <w:rPr>
          <w:rFonts w:asciiTheme="minorHAnsi" w:hAnsiTheme="minorHAnsi" w:cstheme="minorHAnsi"/>
          <w:szCs w:val="24"/>
        </w:rPr>
        <w:t>Izhodiščni plačni razred razpisanega delovnega mesta je 12 (1</w:t>
      </w:r>
      <w:r w:rsidR="002D0446">
        <w:rPr>
          <w:rFonts w:asciiTheme="minorHAnsi" w:hAnsiTheme="minorHAnsi" w:cstheme="minorHAnsi"/>
          <w:szCs w:val="24"/>
        </w:rPr>
        <w:t>.</w:t>
      </w:r>
      <w:r w:rsidR="002D0446" w:rsidRPr="002D0446">
        <w:rPr>
          <w:rFonts w:asciiTheme="minorHAnsi" w:hAnsiTheme="minorHAnsi" w:cstheme="minorHAnsi"/>
          <w:szCs w:val="24"/>
        </w:rPr>
        <w:t>735,69 eurov bruto), pri čemer pridobi pravico do izplačila osnovne plače postopno, na način iz 3. točke prvega odstavka 101. člena Zakona o skupnih temeljih sistema plač v javnem sektorju (Uradni list RS, št. 95/24).</w:t>
      </w:r>
    </w:p>
    <w:p w14:paraId="4CC7496D" w14:textId="65E83684" w:rsidR="002D0446" w:rsidRDefault="002D0446" w:rsidP="002B6F15">
      <w:pPr>
        <w:rPr>
          <w:rFonts w:asciiTheme="minorHAnsi" w:hAnsiTheme="minorHAnsi" w:cstheme="minorHAnsi"/>
          <w:szCs w:val="24"/>
        </w:rPr>
      </w:pPr>
    </w:p>
    <w:p w14:paraId="18804078" w14:textId="443D4941" w:rsidR="002D0446" w:rsidRDefault="002D0446" w:rsidP="002B6F15">
      <w:pPr>
        <w:rPr>
          <w:rFonts w:asciiTheme="minorHAnsi" w:hAnsiTheme="minorHAnsi" w:cstheme="minorHAnsi"/>
          <w:szCs w:val="24"/>
        </w:rPr>
      </w:pPr>
      <w:r w:rsidRPr="002D0446">
        <w:rPr>
          <w:rFonts w:asciiTheme="minorHAnsi" w:hAnsiTheme="minorHAnsi" w:cstheme="minorHAnsi"/>
          <w:szCs w:val="24"/>
        </w:rPr>
        <w:t>Upoštevaje 65. člen ZJU-1 se v izbirni postopek uvrstijo kandidati, ki pošljejo pravočasno in popolno prijavo ter izkazujejo izpolnjevanje natečajnih pogojev na podlagi prijave.</w:t>
      </w:r>
    </w:p>
    <w:p w14:paraId="433C8293" w14:textId="77777777" w:rsidR="002D0446" w:rsidRDefault="002D0446" w:rsidP="002B6F15">
      <w:pPr>
        <w:rPr>
          <w:rFonts w:asciiTheme="minorHAnsi" w:hAnsiTheme="minorHAnsi" w:cstheme="minorHAnsi"/>
          <w:szCs w:val="24"/>
        </w:rPr>
      </w:pPr>
    </w:p>
    <w:p w14:paraId="1E6DDC9D" w14:textId="1B7C1675" w:rsidR="00C45019" w:rsidRDefault="00A35690" w:rsidP="002B6F15">
      <w:pPr>
        <w:rPr>
          <w:rFonts w:asciiTheme="minorHAnsi" w:hAnsiTheme="minorHAnsi" w:cstheme="minorHAnsi"/>
          <w:szCs w:val="24"/>
        </w:rPr>
      </w:pPr>
      <w:r w:rsidRPr="00A35690">
        <w:rPr>
          <w:rFonts w:asciiTheme="minorHAnsi" w:hAnsiTheme="minorHAnsi" w:cstheme="minorHAnsi"/>
          <w:szCs w:val="24"/>
        </w:rPr>
        <w:t>Kandidati vložijo prijavo v pisni obliki (obrazec v prilogi: vloga za zaposlitev), ki jo pošljejo v zaprti ovojnici z označbo »za javni natečaj</w:t>
      </w:r>
      <w:r>
        <w:rPr>
          <w:rFonts w:asciiTheme="minorHAnsi" w:hAnsiTheme="minorHAnsi" w:cstheme="minorHAnsi"/>
          <w:szCs w:val="24"/>
        </w:rPr>
        <w:t xml:space="preserve"> – </w:t>
      </w:r>
      <w:r w:rsidRPr="00A35690">
        <w:rPr>
          <w:rFonts w:asciiTheme="minorHAnsi" w:hAnsiTheme="minorHAnsi" w:cstheme="minorHAnsi"/>
          <w:szCs w:val="24"/>
        </w:rPr>
        <w:t xml:space="preserve">državnotožiski pripravnik«, na naslov: Okrožno državno tožilstvo v Novi Gorici, Prvomajska ulica 50, 5000 Nova Gorica do </w:t>
      </w:r>
      <w:r w:rsidR="00ED350E" w:rsidRPr="00ED350E">
        <w:rPr>
          <w:rFonts w:asciiTheme="minorHAnsi" w:hAnsiTheme="minorHAnsi" w:cstheme="minorHAnsi"/>
          <w:b/>
          <w:bCs/>
          <w:szCs w:val="24"/>
        </w:rPr>
        <w:t>20</w:t>
      </w:r>
      <w:r w:rsidRPr="00E21668">
        <w:rPr>
          <w:rFonts w:asciiTheme="minorHAnsi" w:hAnsiTheme="minorHAnsi" w:cstheme="minorHAnsi"/>
          <w:b/>
          <w:bCs/>
          <w:szCs w:val="24"/>
        </w:rPr>
        <w:t xml:space="preserve">. </w:t>
      </w:r>
      <w:r w:rsidR="00ED350E">
        <w:rPr>
          <w:rFonts w:asciiTheme="minorHAnsi" w:hAnsiTheme="minorHAnsi" w:cstheme="minorHAnsi"/>
          <w:b/>
          <w:bCs/>
          <w:szCs w:val="24"/>
        </w:rPr>
        <w:t>2</w:t>
      </w:r>
      <w:r w:rsidRPr="00E21668">
        <w:rPr>
          <w:rFonts w:asciiTheme="minorHAnsi" w:hAnsiTheme="minorHAnsi" w:cstheme="minorHAnsi"/>
          <w:b/>
          <w:bCs/>
          <w:szCs w:val="24"/>
        </w:rPr>
        <w:t>. 202</w:t>
      </w:r>
      <w:r w:rsidR="00ED350E">
        <w:rPr>
          <w:rFonts w:asciiTheme="minorHAnsi" w:hAnsiTheme="minorHAnsi" w:cstheme="minorHAnsi"/>
          <w:b/>
          <w:bCs/>
          <w:szCs w:val="24"/>
        </w:rPr>
        <w:t>6</w:t>
      </w:r>
      <w:r w:rsidRPr="00A35690">
        <w:rPr>
          <w:rFonts w:asciiTheme="minorHAnsi" w:hAnsiTheme="minorHAnsi" w:cstheme="minorHAnsi"/>
          <w:szCs w:val="24"/>
        </w:rPr>
        <w:t xml:space="preserve">  (zadnji dan oddaje priporočeno po pošti). Za pisno obliko prijave se šteje tudi elektronska oblika, poslana na elektronski naslov urad.ng@dt-rs.si, pri čemer veljavnost prijave ni pogojena z elektronskim podpisom.</w:t>
      </w:r>
    </w:p>
    <w:p w14:paraId="4D107022" w14:textId="77777777" w:rsidR="00A35690" w:rsidRDefault="00A35690" w:rsidP="00A35690">
      <w:pPr>
        <w:rPr>
          <w:rFonts w:asciiTheme="minorHAnsi" w:hAnsiTheme="minorHAnsi" w:cstheme="minorHAnsi"/>
          <w:szCs w:val="24"/>
        </w:rPr>
      </w:pPr>
    </w:p>
    <w:p w14:paraId="5B3566DA" w14:textId="79ABC0CD" w:rsidR="002B6F15" w:rsidRDefault="00A35690" w:rsidP="00A35690">
      <w:pPr>
        <w:rPr>
          <w:rFonts w:asciiTheme="minorHAnsi" w:hAnsiTheme="minorHAnsi" w:cstheme="minorHAnsi"/>
          <w:szCs w:val="24"/>
        </w:rPr>
      </w:pPr>
      <w:r w:rsidRPr="00A35690">
        <w:rPr>
          <w:rFonts w:asciiTheme="minorHAnsi" w:hAnsiTheme="minorHAnsi" w:cstheme="minorHAnsi"/>
          <w:szCs w:val="24"/>
        </w:rPr>
        <w:t>Informacije o izvedbi javnega natečaja dobite v uradu Okrožnega državnega tožilstva v Novi Gorici na telefonski številki 05 335 74 00 ali po elektronski pošti urad.ng@dt-rs.si v času uradnih ur.</w:t>
      </w:r>
    </w:p>
    <w:p w14:paraId="65354E00" w14:textId="77777777" w:rsidR="00A35690" w:rsidRDefault="00A35690" w:rsidP="002B6F15">
      <w:pPr>
        <w:ind w:left="360"/>
        <w:rPr>
          <w:rFonts w:asciiTheme="minorHAnsi" w:hAnsiTheme="minorHAnsi" w:cstheme="minorHAnsi"/>
          <w:b/>
          <w:bCs/>
          <w:szCs w:val="24"/>
          <w:u w:val="single"/>
        </w:rPr>
      </w:pPr>
    </w:p>
    <w:p w14:paraId="2AB7A28C" w14:textId="77777777" w:rsidR="002B6F15" w:rsidRPr="00A55B85" w:rsidRDefault="002B6F15" w:rsidP="002B6F15">
      <w:pPr>
        <w:rPr>
          <w:rFonts w:asciiTheme="minorHAnsi" w:hAnsiTheme="minorHAnsi" w:cstheme="minorHAnsi"/>
          <w:szCs w:val="24"/>
        </w:rPr>
      </w:pPr>
      <w:r w:rsidRPr="00A55B85">
        <w:rPr>
          <w:rFonts w:asciiTheme="minorHAnsi" w:hAnsiTheme="minorHAnsi" w:cstheme="minorHAnsi"/>
          <w:szCs w:val="24"/>
        </w:rPr>
        <w:t xml:space="preserve">Obvestilo o končanem javnem natečaju bo objavljeno na spletni strani Vrhovnega državnega tožilstva </w:t>
      </w:r>
      <w:r w:rsidRPr="00690280">
        <w:rPr>
          <w:rFonts w:asciiTheme="minorHAnsi" w:hAnsiTheme="minorHAnsi" w:cstheme="minorHAnsi"/>
          <w:szCs w:val="24"/>
        </w:rPr>
        <w:t xml:space="preserve">RS; </w:t>
      </w:r>
      <w:hyperlink r:id="rId7" w:history="1">
        <w:r w:rsidRPr="00A35690">
          <w:rPr>
            <w:rStyle w:val="Hiperpovezava"/>
            <w:rFonts w:asciiTheme="minorHAnsi" w:hAnsiTheme="minorHAnsi" w:cstheme="minorHAnsi"/>
            <w:color w:val="auto"/>
            <w:szCs w:val="24"/>
            <w:u w:val="none"/>
          </w:rPr>
          <w:t>www.dt-rs.si/zaposlitve</w:t>
        </w:r>
      </w:hyperlink>
      <w:r w:rsidRPr="00690280">
        <w:rPr>
          <w:rFonts w:asciiTheme="minorHAnsi" w:hAnsiTheme="minorHAnsi" w:cstheme="minorHAnsi"/>
          <w:szCs w:val="24"/>
        </w:rPr>
        <w:t>.</w:t>
      </w:r>
    </w:p>
    <w:p w14:paraId="61E3972B" w14:textId="77777777" w:rsidR="002B6F15" w:rsidRDefault="002B6F15" w:rsidP="002B6F15">
      <w:pPr>
        <w:rPr>
          <w:rFonts w:asciiTheme="minorHAnsi" w:hAnsiTheme="minorHAnsi" w:cstheme="minorHAnsi"/>
          <w:b/>
          <w:bCs/>
          <w:szCs w:val="24"/>
          <w:u w:val="single"/>
        </w:rPr>
      </w:pPr>
    </w:p>
    <w:p w14:paraId="732B434E" w14:textId="77777777" w:rsidR="002B6F15" w:rsidRPr="00690280" w:rsidRDefault="002B6F15" w:rsidP="002B6F15">
      <w:pPr>
        <w:rPr>
          <w:rFonts w:asciiTheme="minorHAnsi" w:hAnsiTheme="minorHAnsi" w:cstheme="minorHAnsi"/>
          <w:i/>
          <w:iCs/>
          <w:szCs w:val="24"/>
        </w:rPr>
      </w:pPr>
      <w:r w:rsidRPr="00690280">
        <w:rPr>
          <w:rFonts w:asciiTheme="minorHAnsi" w:hAnsiTheme="minorHAnsi" w:cstheme="minorHAnsi"/>
          <w:i/>
          <w:iCs/>
          <w:szCs w:val="24"/>
        </w:rPr>
        <w:t>Opomba: V besedilu natečaja uporabljeni izrazi, zapisani v moški spolni slovnični obliki, so uporabljeni kot nevtralni za ženske in moške.</w:t>
      </w:r>
    </w:p>
    <w:p w14:paraId="5DC1FCBF" w14:textId="77777777" w:rsidR="002B6F15" w:rsidRDefault="002B6F15" w:rsidP="002B6F15">
      <w:pPr>
        <w:rPr>
          <w:rFonts w:asciiTheme="minorHAnsi" w:hAnsiTheme="minorHAnsi" w:cstheme="minorHAnsi"/>
          <w:szCs w:val="24"/>
        </w:rPr>
      </w:pPr>
    </w:p>
    <w:p w14:paraId="760A1D80" w14:textId="77777777" w:rsidR="002B6F15" w:rsidRDefault="002B6F15" w:rsidP="002B6F15">
      <w:pPr>
        <w:rPr>
          <w:rFonts w:asciiTheme="minorHAnsi" w:hAnsiTheme="minorHAnsi" w:cstheme="minorHAnsi"/>
          <w:i/>
          <w:iCs/>
          <w:szCs w:val="24"/>
        </w:rPr>
      </w:pPr>
    </w:p>
    <w:p w14:paraId="7D1AA9D6" w14:textId="77777777" w:rsidR="002B6F15" w:rsidRPr="00625CE9" w:rsidRDefault="002B6F15" w:rsidP="002B6F15">
      <w:pPr>
        <w:rPr>
          <w:rFonts w:asciiTheme="minorHAnsi" w:hAnsiTheme="minorHAnsi" w:cstheme="minorHAnsi"/>
          <w:i/>
          <w:iCs/>
          <w:szCs w:val="24"/>
        </w:rPr>
      </w:pPr>
    </w:p>
    <w:p w14:paraId="53E3D2B7" w14:textId="513497F1" w:rsidR="003A60EB" w:rsidRPr="00625CE9" w:rsidRDefault="002F6EAB" w:rsidP="002F6EAB">
      <w:pPr>
        <w:tabs>
          <w:tab w:val="center" w:pos="7020"/>
        </w:tabs>
        <w:ind w:firstLine="5670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Ana Radovanović Širok</w:t>
      </w:r>
    </w:p>
    <w:p w14:paraId="661795F0" w14:textId="77777777" w:rsidR="003A60EB" w:rsidRPr="00625CE9" w:rsidRDefault="003A60EB" w:rsidP="003A60EB">
      <w:pPr>
        <w:tabs>
          <w:tab w:val="center" w:pos="7020"/>
        </w:tabs>
        <w:ind w:firstLine="5812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višja državna tožilka</w:t>
      </w:r>
    </w:p>
    <w:p w14:paraId="31E001C3" w14:textId="34E47FF9" w:rsidR="003A60EB" w:rsidRDefault="003A60EB" w:rsidP="002F6EAB">
      <w:pPr>
        <w:tabs>
          <w:tab w:val="center" w:pos="7020"/>
        </w:tabs>
        <w:ind w:firstLine="6096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>vodj</w:t>
      </w:r>
      <w:r w:rsidR="002F6EAB">
        <w:rPr>
          <w:rFonts w:asciiTheme="minorHAnsi" w:hAnsiTheme="minorHAnsi" w:cstheme="minorHAnsi"/>
          <w:b/>
          <w:szCs w:val="24"/>
        </w:rPr>
        <w:t>a tožilstva</w:t>
      </w:r>
    </w:p>
    <w:p w14:paraId="5E3132AF" w14:textId="77777777" w:rsidR="002B6F15" w:rsidRPr="00690280" w:rsidRDefault="002B6F15" w:rsidP="002B6F15">
      <w:pPr>
        <w:rPr>
          <w:rFonts w:asciiTheme="minorHAnsi" w:hAnsiTheme="minorHAnsi" w:cstheme="minorHAnsi"/>
          <w:szCs w:val="24"/>
        </w:rPr>
      </w:pPr>
    </w:p>
    <w:p w14:paraId="20725432" w14:textId="77777777" w:rsidR="002B6F15" w:rsidRPr="00690280" w:rsidRDefault="002B6F15" w:rsidP="002B6F15">
      <w:pPr>
        <w:rPr>
          <w:rFonts w:asciiTheme="minorHAnsi" w:hAnsiTheme="minorHAnsi" w:cstheme="minorHAnsi"/>
          <w:szCs w:val="24"/>
        </w:rPr>
      </w:pPr>
    </w:p>
    <w:p w14:paraId="5D14B5DD" w14:textId="77777777" w:rsidR="002B6F15" w:rsidRDefault="002B6F15" w:rsidP="002B6F15">
      <w:pPr>
        <w:rPr>
          <w:rFonts w:asciiTheme="minorHAnsi" w:hAnsiTheme="minorHAnsi" w:cstheme="minorHAnsi"/>
          <w:b/>
          <w:szCs w:val="24"/>
        </w:rPr>
      </w:pPr>
    </w:p>
    <w:p w14:paraId="7E91C5DC" w14:textId="77777777" w:rsidR="002B6F15" w:rsidRDefault="002B6F15" w:rsidP="002B6F15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Priloga:</w:t>
      </w:r>
    </w:p>
    <w:p w14:paraId="39607C50" w14:textId="77777777" w:rsidR="002B6F15" w:rsidRPr="00690280" w:rsidRDefault="002B6F15" w:rsidP="002B6F15">
      <w:pPr>
        <w:pStyle w:val="Odstavekseznama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obrazec: Vloga za zaposlitev</w:t>
      </w:r>
    </w:p>
    <w:p w14:paraId="01DCCF17" w14:textId="77777777" w:rsidR="001C23E7" w:rsidRPr="00A0224A" w:rsidRDefault="001C23E7" w:rsidP="002B6F15">
      <w:pPr>
        <w:rPr>
          <w:rFonts w:ascii="Calibri" w:hAnsi="Calibri" w:cs="Calibri"/>
        </w:rPr>
      </w:pPr>
    </w:p>
    <w:sectPr w:rsidR="001C23E7" w:rsidRPr="00A0224A" w:rsidSect="00FB43D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DA325" w14:textId="77777777" w:rsidR="008424D5" w:rsidRDefault="008424D5" w:rsidP="003B15A3">
      <w:r>
        <w:separator/>
      </w:r>
    </w:p>
  </w:endnote>
  <w:endnote w:type="continuationSeparator" w:id="0">
    <w:p w14:paraId="5F215577" w14:textId="77777777" w:rsidR="008424D5" w:rsidRDefault="008424D5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7E60E" w14:textId="2AF3E4AE" w:rsidR="00FB43DD" w:rsidRDefault="00FB43DD">
    <w:pPr>
      <w:pStyle w:val="Nog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69989FB4" wp14:editId="378D9CED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078383293" name="Slika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838329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4B985" w14:textId="4BB665FC" w:rsidR="00B25470" w:rsidRDefault="00FB43DD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9264" behindDoc="1" locked="0" layoutInCell="1" allowOverlap="1" wp14:anchorId="35580E73" wp14:editId="6FFE8E60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1573792027" name="Slika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379202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A0224A">
      <w:rPr>
        <w:rFonts w:ascii="Calibri" w:hAnsi="Calibri" w:cs="Calibri"/>
        <w:sz w:val="22"/>
      </w:rPr>
      <w:tab/>
    </w:r>
    <w:r w:rsidR="00B25470" w:rsidRPr="00A0224A">
      <w:rPr>
        <w:rFonts w:ascii="Calibri" w:hAnsi="Calibri" w:cs="Calibri"/>
        <w:sz w:val="22"/>
        <w:szCs w:val="16"/>
      </w:rPr>
      <w:fldChar w:fldCharType="begin"/>
    </w:r>
    <w:r w:rsidR="00B25470" w:rsidRPr="00A0224A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A0224A">
      <w:rPr>
        <w:rFonts w:ascii="Calibri" w:hAnsi="Calibri" w:cs="Calibri"/>
        <w:sz w:val="22"/>
        <w:szCs w:val="16"/>
      </w:rPr>
      <w:fldChar w:fldCharType="separate"/>
    </w:r>
    <w:r w:rsidR="004E06C3" w:rsidRPr="00A0224A">
      <w:rPr>
        <w:rFonts w:ascii="Calibri" w:hAnsi="Calibri" w:cs="Calibri"/>
        <w:noProof/>
        <w:sz w:val="22"/>
        <w:szCs w:val="16"/>
      </w:rPr>
      <w:t>2</w:t>
    </w:r>
    <w:r w:rsidR="00B25470" w:rsidRPr="00A0224A">
      <w:rPr>
        <w:rFonts w:ascii="Calibri" w:hAnsi="Calibri" w:cs="Calibri"/>
        <w:sz w:val="22"/>
        <w:szCs w:val="16"/>
      </w:rPr>
      <w:fldChar w:fldCharType="end"/>
    </w:r>
    <w:r w:rsidR="00B25470" w:rsidRPr="00A0224A">
      <w:rPr>
        <w:rFonts w:ascii="Calibri" w:hAnsi="Calibri" w:cs="Calibri"/>
        <w:noProof/>
        <w:sz w:val="22"/>
        <w:szCs w:val="16"/>
      </w:rPr>
      <w:t xml:space="preserve"> / </w:t>
    </w:r>
    <w:r w:rsidR="00B25470" w:rsidRPr="00A0224A">
      <w:rPr>
        <w:rFonts w:ascii="Calibri" w:hAnsi="Calibri" w:cs="Calibri"/>
        <w:noProof/>
        <w:sz w:val="22"/>
        <w:szCs w:val="16"/>
      </w:rPr>
      <w:fldChar w:fldCharType="begin"/>
    </w:r>
    <w:r w:rsidR="00B25470" w:rsidRPr="00A0224A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A0224A">
      <w:rPr>
        <w:rFonts w:ascii="Calibri" w:hAnsi="Calibri" w:cs="Calibri"/>
        <w:noProof/>
        <w:sz w:val="22"/>
        <w:szCs w:val="16"/>
      </w:rPr>
      <w:fldChar w:fldCharType="separate"/>
    </w:r>
    <w:r w:rsidR="002D0446">
      <w:rPr>
        <w:rFonts w:ascii="Calibri" w:hAnsi="Calibri" w:cs="Calibri"/>
        <w:noProof/>
        <w:sz w:val="22"/>
        <w:szCs w:val="16"/>
      </w:rPr>
      <w:t>3</w:t>
    </w:r>
    <w:r w:rsidR="00B25470" w:rsidRPr="00A0224A">
      <w:rPr>
        <w:rFonts w:ascii="Calibri" w:hAnsi="Calibri" w:cs="Calibri"/>
        <w:noProof/>
        <w:sz w:val="22"/>
        <w:szCs w:val="16"/>
      </w:rPr>
      <w:fldChar w:fldCharType="end"/>
    </w:r>
  </w:p>
  <w:p w14:paraId="144DD05A" w14:textId="77777777" w:rsidR="00A0224A" w:rsidRDefault="00A0224A" w:rsidP="00B25470">
    <w:pPr>
      <w:jc w:val="right"/>
      <w:rPr>
        <w:rFonts w:ascii="Calibri" w:hAnsi="Calibri" w:cs="Calibri"/>
        <w:sz w:val="22"/>
        <w:szCs w:val="16"/>
      </w:rPr>
    </w:pPr>
  </w:p>
  <w:p w14:paraId="083EC68B" w14:textId="77777777" w:rsidR="00A0224A" w:rsidRPr="00A0224A" w:rsidRDefault="00A0224A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A9F68" w14:textId="44227BF4" w:rsidR="00795FAD" w:rsidRDefault="00FB43DD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60288" behindDoc="1" locked="0" layoutInCell="1" allowOverlap="1" wp14:anchorId="76AC3846" wp14:editId="6CFD8F6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230" cy="649292"/>
          <wp:effectExtent l="0" t="0" r="0" b="0"/>
          <wp:wrapNone/>
          <wp:docPr id="963365867" name="Slika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336586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30" cy="6492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5FAD" w:rsidRPr="00A0224A">
      <w:rPr>
        <w:rStyle w:val="Xnoga"/>
        <w:rFonts w:ascii="Calibri" w:hAnsi="Calibri" w:cs="Calibri"/>
        <w:sz w:val="22"/>
      </w:rPr>
      <w:tab/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PAGE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A2AFB" w:rsidRPr="00A0224A">
      <w:rPr>
        <w:rStyle w:val="Xnoga"/>
        <w:rFonts w:ascii="Calibri" w:hAnsi="Calibri" w:cs="Calibri"/>
        <w:noProof/>
        <w:sz w:val="22"/>
      </w:rPr>
      <w:t>1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  <w:r w:rsidR="00795FAD" w:rsidRPr="00A0224A">
      <w:rPr>
        <w:rStyle w:val="Xnoga"/>
        <w:rFonts w:ascii="Calibri" w:hAnsi="Calibri" w:cs="Calibri"/>
        <w:sz w:val="22"/>
      </w:rPr>
      <w:t xml:space="preserve"> / </w:t>
    </w:r>
    <w:r w:rsidR="00795FAD" w:rsidRPr="00A0224A">
      <w:rPr>
        <w:rStyle w:val="Xnoga"/>
        <w:rFonts w:ascii="Calibri" w:hAnsi="Calibri" w:cs="Calibri"/>
        <w:sz w:val="22"/>
      </w:rPr>
      <w:fldChar w:fldCharType="begin"/>
    </w:r>
    <w:r w:rsidR="00795FAD" w:rsidRPr="00A0224A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5FAD" w:rsidRPr="00A0224A">
      <w:rPr>
        <w:rStyle w:val="Xnoga"/>
        <w:rFonts w:ascii="Calibri" w:hAnsi="Calibri" w:cs="Calibri"/>
        <w:sz w:val="22"/>
      </w:rPr>
      <w:fldChar w:fldCharType="separate"/>
    </w:r>
    <w:r w:rsidR="002D0446">
      <w:rPr>
        <w:rStyle w:val="Xnoga"/>
        <w:rFonts w:ascii="Calibri" w:hAnsi="Calibri" w:cs="Calibri"/>
        <w:noProof/>
        <w:sz w:val="22"/>
      </w:rPr>
      <w:t>3</w:t>
    </w:r>
    <w:r w:rsidR="00795FAD" w:rsidRPr="00A0224A">
      <w:rPr>
        <w:rStyle w:val="Xnoga"/>
        <w:rFonts w:ascii="Calibri" w:hAnsi="Calibri" w:cs="Calibri"/>
        <w:sz w:val="22"/>
      </w:rPr>
      <w:fldChar w:fldCharType="end"/>
    </w:r>
  </w:p>
  <w:p w14:paraId="68324E7E" w14:textId="77777777" w:rsid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6CFA1F66" w14:textId="77777777" w:rsidR="00A0224A" w:rsidRPr="00A0224A" w:rsidRDefault="00A0224A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A7580" w14:textId="77777777" w:rsidR="008424D5" w:rsidRDefault="008424D5" w:rsidP="003B15A3">
      <w:r>
        <w:separator/>
      </w:r>
    </w:p>
  </w:footnote>
  <w:footnote w:type="continuationSeparator" w:id="0">
    <w:p w14:paraId="6A654B53" w14:textId="77777777" w:rsidR="008424D5" w:rsidRDefault="008424D5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08114" w14:textId="77777777" w:rsidR="00FB43DD" w:rsidRDefault="00FB43D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EE06A" w14:textId="77777777" w:rsidR="00FB43DD" w:rsidRDefault="00FB43D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2F1420" w14:textId="5B9512DE" w:rsidR="00A0224A" w:rsidRDefault="00FB43DD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0101AE90" wp14:editId="1B3EA461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5634"/>
          <wp:effectExtent l="0" t="0" r="0" b="0"/>
          <wp:wrapNone/>
          <wp:docPr id="1048297876" name="Slik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297876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819" cy="8656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23FDD9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9CE28CE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45001870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2FB663F8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0325EE6C" w14:textId="77777777" w:rsidR="00A0224A" w:rsidRDefault="00A0224A">
    <w:pPr>
      <w:pStyle w:val="Glava"/>
      <w:rPr>
        <w:rFonts w:ascii="Calibri" w:hAnsi="Calibri" w:cs="Calibri"/>
        <w:sz w:val="22"/>
      </w:rPr>
    </w:pPr>
  </w:p>
  <w:p w14:paraId="61386A17" w14:textId="77777777" w:rsidR="00A0224A" w:rsidRPr="00A0224A" w:rsidRDefault="00A0224A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247525"/>
    <w:multiLevelType w:val="hybridMultilevel"/>
    <w:tmpl w:val="FFFC197C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BF5715"/>
    <w:multiLevelType w:val="hybridMultilevel"/>
    <w:tmpl w:val="8A8C86BA"/>
    <w:lvl w:ilvl="0" w:tplc="73B2115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6896563">
    <w:abstractNumId w:val="1"/>
  </w:num>
  <w:num w:numId="2" w16cid:durableId="8319195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192A"/>
    <w:rsid w:val="00006067"/>
    <w:rsid w:val="000306BB"/>
    <w:rsid w:val="0010411B"/>
    <w:rsid w:val="001450F3"/>
    <w:rsid w:val="00166614"/>
    <w:rsid w:val="001C23E7"/>
    <w:rsid w:val="001C5A33"/>
    <w:rsid w:val="001C7335"/>
    <w:rsid w:val="001E1495"/>
    <w:rsid w:val="0020134F"/>
    <w:rsid w:val="00232926"/>
    <w:rsid w:val="00233782"/>
    <w:rsid w:val="002A2AFB"/>
    <w:rsid w:val="002B6F15"/>
    <w:rsid w:val="002D0446"/>
    <w:rsid w:val="002E4BC0"/>
    <w:rsid w:val="002F6EAB"/>
    <w:rsid w:val="00305C5A"/>
    <w:rsid w:val="00323386"/>
    <w:rsid w:val="003827E4"/>
    <w:rsid w:val="003A60EB"/>
    <w:rsid w:val="003B15A3"/>
    <w:rsid w:val="00407583"/>
    <w:rsid w:val="0045464F"/>
    <w:rsid w:val="004667F0"/>
    <w:rsid w:val="00467831"/>
    <w:rsid w:val="00475FCA"/>
    <w:rsid w:val="004B2C54"/>
    <w:rsid w:val="004E06C3"/>
    <w:rsid w:val="00533BCB"/>
    <w:rsid w:val="00572FFC"/>
    <w:rsid w:val="005C79BF"/>
    <w:rsid w:val="005F0173"/>
    <w:rsid w:val="00645E1A"/>
    <w:rsid w:val="00655834"/>
    <w:rsid w:val="00674CC1"/>
    <w:rsid w:val="006771B5"/>
    <w:rsid w:val="00721407"/>
    <w:rsid w:val="00795FAD"/>
    <w:rsid w:val="007A366F"/>
    <w:rsid w:val="007D6F8B"/>
    <w:rsid w:val="00825A0E"/>
    <w:rsid w:val="008424D5"/>
    <w:rsid w:val="00861B09"/>
    <w:rsid w:val="008626F3"/>
    <w:rsid w:val="00896AE8"/>
    <w:rsid w:val="008B1D32"/>
    <w:rsid w:val="008B37CA"/>
    <w:rsid w:val="00987E5C"/>
    <w:rsid w:val="009F669D"/>
    <w:rsid w:val="00A0224A"/>
    <w:rsid w:val="00A35690"/>
    <w:rsid w:val="00A93843"/>
    <w:rsid w:val="00AF5303"/>
    <w:rsid w:val="00B25470"/>
    <w:rsid w:val="00BA3EC6"/>
    <w:rsid w:val="00BA4070"/>
    <w:rsid w:val="00C45019"/>
    <w:rsid w:val="00C54983"/>
    <w:rsid w:val="00C567CC"/>
    <w:rsid w:val="00C70CC4"/>
    <w:rsid w:val="00CF25C5"/>
    <w:rsid w:val="00D33AE3"/>
    <w:rsid w:val="00D95EF7"/>
    <w:rsid w:val="00E1110E"/>
    <w:rsid w:val="00E21668"/>
    <w:rsid w:val="00E278B7"/>
    <w:rsid w:val="00E939B1"/>
    <w:rsid w:val="00E941E5"/>
    <w:rsid w:val="00E97B5A"/>
    <w:rsid w:val="00EB5CF6"/>
    <w:rsid w:val="00EC3EBF"/>
    <w:rsid w:val="00ED350E"/>
    <w:rsid w:val="00F72836"/>
    <w:rsid w:val="00F9525E"/>
    <w:rsid w:val="00FB43DD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F2B02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paragraph" w:styleId="Telobesedila">
    <w:name w:val="Body Text"/>
    <w:basedOn w:val="Navaden"/>
    <w:link w:val="TelobesedilaZnak"/>
    <w:semiHidden/>
    <w:unhideWhenUsed/>
    <w:rsid w:val="002B6F15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semiHidden/>
    <w:rsid w:val="002B6F15"/>
    <w:rPr>
      <w:rFonts w:ascii="Times New Roman" w:eastAsia="Times New Roman" w:hAnsi="Times New Roman"/>
      <w:sz w:val="24"/>
      <w:szCs w:val="24"/>
      <w:lang w:eastAsia="en-US"/>
    </w:rPr>
  </w:style>
  <w:style w:type="character" w:styleId="Hiperpovezava">
    <w:name w:val="Hyperlink"/>
    <w:rsid w:val="002B6F15"/>
    <w:rPr>
      <w:color w:val="0000FF"/>
      <w:u w:val="single"/>
    </w:rPr>
  </w:style>
  <w:style w:type="paragraph" w:styleId="Odstavekseznama">
    <w:name w:val="List Paragraph"/>
    <w:basedOn w:val="Navaden"/>
    <w:uiPriority w:val="34"/>
    <w:rsid w:val="002B6F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dt-rs.si/zaposlitv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3</Pages>
  <Words>881</Words>
  <Characters>5027</Characters>
  <Application>Microsoft Office Word</Application>
  <DocSecurity>0</DocSecurity>
  <Lines>41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2026-01-20T13:34:00Z</dcterms:created>
  <dcterms:modified xsi:type="dcterms:W3CDTF">2026-01-20T13:34:00Z</dcterms:modified>
</cp:coreProperties>
</file>