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876F2" w14:textId="774C9F32" w:rsidR="00857EAA" w:rsidRPr="009616D1" w:rsidRDefault="00857EAA" w:rsidP="00857EAA">
      <w:pPr>
        <w:pBdr>
          <w:top w:val="nil"/>
          <w:left w:val="nil"/>
          <w:bottom w:val="nil"/>
          <w:right w:val="nil"/>
          <w:between w:val="nil"/>
          <w:bar w:val="nil"/>
        </w:pBdr>
        <w:tabs>
          <w:tab w:val="left" w:pos="992"/>
        </w:tabs>
        <w:jc w:val="left"/>
        <w:rPr>
          <w:rFonts w:ascii="Calibri" w:eastAsia="Arial Unicode MS" w:hAnsi="Calibri" w:cs="Calibri"/>
          <w:bCs/>
          <w:szCs w:val="24"/>
          <w:u w:color="000000"/>
          <w:bdr w:val="nil"/>
          <w:lang w:eastAsia="sl-SI"/>
        </w:rPr>
      </w:pPr>
      <w:r w:rsidRPr="009616D1">
        <w:rPr>
          <w:rFonts w:ascii="Calibri" w:eastAsia="Arial Unicode MS" w:hAnsi="Calibri" w:cs="Calibri"/>
          <w:bCs/>
          <w:szCs w:val="24"/>
          <w:u w:color="000000"/>
          <w:bdr w:val="nil"/>
          <w:lang w:eastAsia="sl-SI"/>
        </w:rPr>
        <w:t>Številka:</w:t>
      </w:r>
      <w:r w:rsidRPr="009616D1">
        <w:rPr>
          <w:rFonts w:ascii="Calibri" w:eastAsia="Arial Unicode MS" w:hAnsi="Calibri" w:cs="Calibri"/>
          <w:bCs/>
          <w:szCs w:val="24"/>
          <w:u w:color="000000"/>
          <w:bdr w:val="nil"/>
          <w:lang w:eastAsia="sl-SI"/>
        </w:rPr>
        <w:tab/>
      </w:r>
      <w:r w:rsidR="00984C26" w:rsidRPr="009616D1">
        <w:rPr>
          <w:rFonts w:asciiTheme="minorHAnsi" w:eastAsia="PMingLiU" w:hAnsiTheme="minorHAnsi" w:cstheme="minorHAnsi"/>
          <w:szCs w:val="24"/>
        </w:rPr>
        <w:t>VDT-Tu-20-</w:t>
      </w:r>
      <w:r w:rsidR="00D95BC1">
        <w:rPr>
          <w:rFonts w:asciiTheme="minorHAnsi" w:eastAsia="PMingLiU" w:hAnsiTheme="minorHAnsi" w:cstheme="minorHAnsi"/>
          <w:szCs w:val="24"/>
        </w:rPr>
        <w:t>4</w:t>
      </w:r>
      <w:r w:rsidR="00984C26" w:rsidRPr="009616D1">
        <w:rPr>
          <w:rFonts w:asciiTheme="minorHAnsi" w:eastAsia="PMingLiU" w:hAnsiTheme="minorHAnsi" w:cstheme="minorHAnsi"/>
          <w:szCs w:val="24"/>
        </w:rPr>
        <w:t>/</w:t>
      </w:r>
      <w:r w:rsidR="00797A10">
        <w:rPr>
          <w:rFonts w:asciiTheme="minorHAnsi" w:eastAsia="PMingLiU" w:hAnsiTheme="minorHAnsi" w:cstheme="minorHAnsi"/>
          <w:szCs w:val="24"/>
        </w:rPr>
        <w:t>1</w:t>
      </w:r>
      <w:r w:rsidR="00984C26" w:rsidRPr="009616D1">
        <w:rPr>
          <w:rFonts w:asciiTheme="minorHAnsi" w:eastAsia="PMingLiU" w:hAnsiTheme="minorHAnsi" w:cstheme="minorHAnsi"/>
          <w:szCs w:val="24"/>
        </w:rPr>
        <w:t>/202</w:t>
      </w:r>
      <w:r w:rsidR="00797A10">
        <w:rPr>
          <w:rFonts w:asciiTheme="minorHAnsi" w:eastAsia="PMingLiU" w:hAnsiTheme="minorHAnsi" w:cstheme="minorHAnsi"/>
          <w:szCs w:val="24"/>
        </w:rPr>
        <w:t>6</w:t>
      </w:r>
      <w:r w:rsidR="00984C26" w:rsidRPr="009616D1">
        <w:rPr>
          <w:rFonts w:asciiTheme="minorHAnsi" w:eastAsia="PMingLiU" w:hAnsiTheme="minorHAnsi" w:cstheme="minorHAnsi"/>
          <w:szCs w:val="24"/>
        </w:rPr>
        <w:t>/</w:t>
      </w:r>
      <w:r w:rsidR="00D95BC1">
        <w:rPr>
          <w:rFonts w:asciiTheme="minorHAnsi" w:eastAsia="PMingLiU" w:hAnsiTheme="minorHAnsi" w:cstheme="minorHAnsi"/>
          <w:szCs w:val="24"/>
        </w:rPr>
        <w:t>1</w:t>
      </w:r>
    </w:p>
    <w:p w14:paraId="2A67D085" w14:textId="7565CD64" w:rsidR="00857EAA" w:rsidRPr="009616D1" w:rsidRDefault="00857EAA" w:rsidP="00857EAA">
      <w:pPr>
        <w:pBdr>
          <w:top w:val="nil"/>
          <w:left w:val="nil"/>
          <w:bottom w:val="nil"/>
          <w:right w:val="nil"/>
          <w:between w:val="nil"/>
          <w:bar w:val="nil"/>
        </w:pBdr>
        <w:tabs>
          <w:tab w:val="left" w:pos="992"/>
        </w:tabs>
        <w:jc w:val="left"/>
        <w:rPr>
          <w:rFonts w:ascii="Calibri" w:eastAsia="Arial Unicode MS" w:hAnsi="Calibri" w:cs="Calibri"/>
          <w:bCs/>
          <w:szCs w:val="24"/>
          <w:u w:color="000000"/>
          <w:bdr w:val="nil"/>
          <w:lang w:eastAsia="sl-SI"/>
        </w:rPr>
      </w:pPr>
      <w:r w:rsidRPr="009616D1">
        <w:rPr>
          <w:rFonts w:ascii="Calibri" w:eastAsia="Arial Unicode MS" w:hAnsi="Calibri" w:cs="Calibri"/>
          <w:bCs/>
          <w:szCs w:val="24"/>
          <w:u w:color="000000"/>
          <w:bdr w:val="nil"/>
          <w:lang w:eastAsia="sl-SI"/>
        </w:rPr>
        <w:t>Datum:</w:t>
      </w:r>
      <w:r w:rsidRPr="009616D1">
        <w:rPr>
          <w:rFonts w:ascii="Calibri" w:eastAsia="Arial Unicode MS" w:hAnsi="Calibri" w:cs="Calibri"/>
          <w:bCs/>
          <w:szCs w:val="24"/>
          <w:u w:color="000000"/>
          <w:bdr w:val="nil"/>
          <w:lang w:eastAsia="sl-SI"/>
        </w:rPr>
        <w:tab/>
      </w:r>
      <w:r w:rsidR="00797A10">
        <w:rPr>
          <w:rFonts w:ascii="Calibri" w:eastAsia="Arial Unicode MS" w:hAnsi="Calibri" w:cs="Calibri"/>
          <w:bCs/>
          <w:szCs w:val="24"/>
          <w:u w:color="000000"/>
          <w:bdr w:val="nil"/>
          <w:lang w:eastAsia="sl-SI"/>
        </w:rPr>
        <w:t>19. 1. 2026</w:t>
      </w:r>
    </w:p>
    <w:p w14:paraId="6BB75767" w14:textId="77777777" w:rsidR="00857EAA" w:rsidRPr="009616D1" w:rsidRDefault="00857EAA" w:rsidP="00857EAA">
      <w:pPr>
        <w:pBdr>
          <w:top w:val="nil"/>
          <w:left w:val="nil"/>
          <w:bottom w:val="nil"/>
          <w:right w:val="nil"/>
          <w:between w:val="nil"/>
          <w:bar w:val="nil"/>
        </w:pBdr>
        <w:jc w:val="left"/>
        <w:rPr>
          <w:rFonts w:ascii="Calibri" w:eastAsia="Arial Unicode MS" w:hAnsi="Calibri" w:cs="Calibri"/>
          <w:b/>
          <w:bCs/>
          <w:szCs w:val="24"/>
          <w:u w:color="000000"/>
          <w:bdr w:val="nil"/>
          <w:lang w:eastAsia="sl-SI"/>
        </w:rPr>
      </w:pPr>
    </w:p>
    <w:p w14:paraId="368CA52D" w14:textId="0487DA63" w:rsidR="00B474F0" w:rsidRPr="009616D1" w:rsidRDefault="00B474F0" w:rsidP="00B474F0">
      <w:pPr>
        <w:pStyle w:val="Glava"/>
        <w:outlineLvl w:val="0"/>
        <w:rPr>
          <w:rFonts w:asciiTheme="minorHAnsi" w:eastAsia="PMingLiU" w:hAnsiTheme="minorHAnsi" w:cstheme="minorHAnsi"/>
          <w:i/>
          <w:szCs w:val="24"/>
        </w:rPr>
      </w:pPr>
      <w:r w:rsidRPr="009616D1">
        <w:rPr>
          <w:rFonts w:asciiTheme="minorHAnsi" w:eastAsia="PMingLiU" w:hAnsiTheme="minorHAnsi" w:cstheme="minorHAnsi"/>
          <w:i/>
          <w:szCs w:val="24"/>
        </w:rPr>
        <w:t xml:space="preserve">Objavljeno na spletni strani VDT RS: </w:t>
      </w:r>
      <w:r w:rsidR="00A95E6D">
        <w:rPr>
          <w:rFonts w:asciiTheme="minorHAnsi" w:eastAsia="PMingLiU" w:hAnsiTheme="minorHAnsi" w:cstheme="minorHAnsi"/>
          <w:i/>
          <w:szCs w:val="24"/>
        </w:rPr>
        <w:t>20. 1. 2026</w:t>
      </w:r>
    </w:p>
    <w:p w14:paraId="4CA97AA6" w14:textId="609EF71E" w:rsidR="00B474F0" w:rsidRPr="009616D1" w:rsidRDefault="00B474F0" w:rsidP="00B474F0">
      <w:pPr>
        <w:pStyle w:val="Glava"/>
        <w:rPr>
          <w:rFonts w:asciiTheme="minorHAnsi" w:hAnsiTheme="minorHAnsi" w:cstheme="minorHAnsi"/>
          <w:i/>
          <w:szCs w:val="24"/>
        </w:rPr>
      </w:pPr>
      <w:r w:rsidRPr="009616D1">
        <w:rPr>
          <w:rFonts w:asciiTheme="minorHAnsi" w:eastAsia="PMingLiU" w:hAnsiTheme="minorHAnsi" w:cstheme="minorHAnsi"/>
          <w:i/>
          <w:szCs w:val="24"/>
        </w:rPr>
        <w:t xml:space="preserve">Rok za prijavo: </w:t>
      </w:r>
      <w:r w:rsidR="00171F2E">
        <w:rPr>
          <w:rFonts w:asciiTheme="minorHAnsi" w:eastAsia="PMingLiU" w:hAnsiTheme="minorHAnsi" w:cstheme="minorHAnsi"/>
          <w:i/>
          <w:szCs w:val="24"/>
        </w:rPr>
        <w:t>15</w:t>
      </w:r>
      <w:r w:rsidRPr="009616D1">
        <w:rPr>
          <w:rFonts w:asciiTheme="minorHAnsi" w:eastAsia="PMingLiU" w:hAnsiTheme="minorHAnsi" w:cstheme="minorHAnsi"/>
          <w:i/>
          <w:szCs w:val="24"/>
        </w:rPr>
        <w:t xml:space="preserve"> dni, ki začne teči naslednji dan od dneva objave</w:t>
      </w:r>
    </w:p>
    <w:p w14:paraId="1CD32133" w14:textId="77777777" w:rsidR="00B474F0" w:rsidRPr="009616D1" w:rsidRDefault="00B474F0" w:rsidP="00B474F0">
      <w:pPr>
        <w:pStyle w:val="Glava"/>
        <w:rPr>
          <w:rFonts w:asciiTheme="minorHAnsi" w:hAnsiTheme="minorHAnsi" w:cstheme="minorHAnsi"/>
          <w:szCs w:val="24"/>
        </w:rPr>
      </w:pPr>
    </w:p>
    <w:p w14:paraId="1515A849" w14:textId="72BF1E1E" w:rsidR="0068526B" w:rsidRPr="009616D1" w:rsidRDefault="007F5287" w:rsidP="00207BA6">
      <w:pPr>
        <w:pStyle w:val="Navadensplet"/>
        <w:jc w:val="both"/>
        <w:outlineLvl w:val="0"/>
        <w:rPr>
          <w:rFonts w:asciiTheme="minorHAnsi" w:hAnsiTheme="minorHAnsi" w:cstheme="minorHAnsi"/>
          <w:color w:val="auto"/>
          <w:sz w:val="24"/>
          <w:szCs w:val="24"/>
        </w:rPr>
      </w:pPr>
      <w:r w:rsidRPr="007F5287">
        <w:rPr>
          <w:rFonts w:asciiTheme="minorHAnsi" w:hAnsiTheme="minorHAnsi" w:cstheme="minorHAnsi"/>
          <w:color w:val="auto"/>
          <w:sz w:val="24"/>
          <w:szCs w:val="24"/>
        </w:rPr>
        <w:t xml:space="preserve">Na podlagi </w:t>
      </w:r>
      <w:r w:rsidR="002C07B9">
        <w:rPr>
          <w:rFonts w:asciiTheme="minorHAnsi" w:hAnsiTheme="minorHAnsi" w:cstheme="minorHAnsi"/>
          <w:color w:val="auto"/>
          <w:sz w:val="24"/>
          <w:szCs w:val="24"/>
        </w:rPr>
        <w:t xml:space="preserve">devetega odstavka </w:t>
      </w:r>
      <w:r w:rsidRPr="007F5287">
        <w:rPr>
          <w:rFonts w:asciiTheme="minorHAnsi" w:hAnsiTheme="minorHAnsi" w:cstheme="minorHAnsi"/>
          <w:color w:val="auto"/>
          <w:sz w:val="24"/>
          <w:szCs w:val="24"/>
        </w:rPr>
        <w:t xml:space="preserve">61. člena Zakona o javnih uslužbencih (Uradni list RS, št. 32/25; ZJU-1) in 25. člena Zakona o delovnih razmerjih </w:t>
      </w:r>
      <w:r w:rsidR="0068526B" w:rsidRPr="003A385A">
        <w:rPr>
          <w:rFonts w:asciiTheme="minorHAnsi" w:hAnsiTheme="minorHAnsi" w:cstheme="minorHAnsi"/>
          <w:color w:val="auto"/>
          <w:sz w:val="24"/>
          <w:szCs w:val="24"/>
        </w:rPr>
        <w:t xml:space="preserve">(Uradni list RS, št. </w:t>
      </w:r>
      <w:hyperlink r:id="rId8" w:tgtFrame="_blank" w:tooltip="Zakon o delovnih razmerjih (ZDR-1)" w:history="1">
        <w:r w:rsidR="0068526B" w:rsidRPr="003A385A">
          <w:rPr>
            <w:rStyle w:val="Hiperpovezava"/>
            <w:rFonts w:asciiTheme="minorHAnsi" w:hAnsiTheme="minorHAnsi" w:cstheme="minorHAnsi"/>
            <w:color w:val="auto"/>
            <w:sz w:val="24"/>
            <w:szCs w:val="24"/>
            <w:u w:val="none"/>
          </w:rPr>
          <w:t>21/13</w:t>
        </w:r>
      </w:hyperlink>
      <w:r w:rsidR="00207BA6" w:rsidRPr="003A385A">
        <w:rPr>
          <w:rFonts w:asciiTheme="minorHAnsi" w:hAnsiTheme="minorHAnsi" w:cstheme="minorHAnsi"/>
          <w:color w:val="auto"/>
          <w:sz w:val="24"/>
          <w:szCs w:val="24"/>
        </w:rPr>
        <w:t xml:space="preserve"> in naslednji)</w:t>
      </w:r>
      <w:r w:rsidR="0068526B" w:rsidRPr="003A385A">
        <w:rPr>
          <w:rFonts w:asciiTheme="minorHAnsi" w:hAnsiTheme="minorHAnsi" w:cstheme="minorHAnsi"/>
          <w:color w:val="auto"/>
          <w:sz w:val="24"/>
          <w:szCs w:val="24"/>
        </w:rPr>
        <w:t xml:space="preserve">, </w:t>
      </w:r>
      <w:r w:rsidR="0068526B" w:rsidRPr="003A385A">
        <w:rPr>
          <w:rFonts w:asciiTheme="minorHAnsi" w:hAnsiTheme="minorHAnsi" w:cstheme="minorHAnsi"/>
          <w:b/>
          <w:color w:val="auto"/>
          <w:sz w:val="24"/>
          <w:szCs w:val="24"/>
        </w:rPr>
        <w:t xml:space="preserve">Vrhovno državno tožilstvo RS, </w:t>
      </w:r>
      <w:r w:rsidR="0068526B" w:rsidRPr="003A385A">
        <w:rPr>
          <w:rFonts w:asciiTheme="minorHAnsi" w:hAnsiTheme="minorHAnsi" w:cstheme="minorHAnsi"/>
          <w:color w:val="auto"/>
          <w:sz w:val="24"/>
          <w:szCs w:val="24"/>
        </w:rPr>
        <w:t>Vilharjeva cesta</w:t>
      </w:r>
      <w:r w:rsidR="0068526B" w:rsidRPr="009616D1">
        <w:rPr>
          <w:rFonts w:asciiTheme="minorHAnsi" w:hAnsiTheme="minorHAnsi" w:cstheme="minorHAnsi"/>
          <w:color w:val="auto"/>
          <w:sz w:val="24"/>
          <w:szCs w:val="24"/>
        </w:rPr>
        <w:t xml:space="preserve"> 23, 1000 Ljubljana,</w:t>
      </w:r>
      <w:r w:rsidR="0068526B" w:rsidRPr="009616D1">
        <w:rPr>
          <w:rFonts w:asciiTheme="minorHAnsi" w:hAnsiTheme="minorHAnsi" w:cstheme="minorHAnsi"/>
          <w:b/>
          <w:color w:val="auto"/>
          <w:sz w:val="24"/>
          <w:szCs w:val="24"/>
        </w:rPr>
        <w:t xml:space="preserve"> objavlja prosto strokovno-tehnično delovno mesto za nedoločen čas:</w:t>
      </w:r>
    </w:p>
    <w:p w14:paraId="7AE5C52B" w14:textId="77777777" w:rsidR="0068526B" w:rsidRPr="009616D1" w:rsidRDefault="0068526B" w:rsidP="00207BA6">
      <w:pPr>
        <w:spacing w:line="240" w:lineRule="auto"/>
        <w:rPr>
          <w:rFonts w:asciiTheme="minorHAnsi" w:hAnsiTheme="minorHAnsi" w:cstheme="minorHAnsi"/>
          <w:szCs w:val="24"/>
        </w:rPr>
      </w:pPr>
    </w:p>
    <w:p w14:paraId="7AD638DC" w14:textId="3023323A" w:rsidR="002C07B9" w:rsidRPr="008E46A2" w:rsidRDefault="002C07B9" w:rsidP="002C07B9">
      <w:pPr>
        <w:numPr>
          <w:ilvl w:val="0"/>
          <w:numId w:val="15"/>
        </w:numPr>
        <w:spacing w:line="240" w:lineRule="auto"/>
        <w:rPr>
          <w:rFonts w:asciiTheme="minorHAnsi" w:hAnsiTheme="minorHAnsi" w:cstheme="minorHAnsi"/>
          <w:b/>
          <w:szCs w:val="24"/>
        </w:rPr>
      </w:pPr>
      <w:r w:rsidRPr="008E46A2">
        <w:rPr>
          <w:rFonts w:asciiTheme="minorHAnsi" w:hAnsiTheme="minorHAnsi" w:cstheme="minorHAnsi"/>
          <w:b/>
          <w:szCs w:val="24"/>
        </w:rPr>
        <w:t xml:space="preserve">programer aplikacij V </w:t>
      </w:r>
      <w:proofErr w:type="spellStart"/>
      <w:r w:rsidRPr="008E46A2">
        <w:rPr>
          <w:rFonts w:asciiTheme="minorHAnsi" w:hAnsiTheme="minorHAnsi" w:cstheme="minorHAnsi"/>
          <w:b/>
          <w:szCs w:val="24"/>
        </w:rPr>
        <w:t>v</w:t>
      </w:r>
      <w:proofErr w:type="spellEnd"/>
      <w:r w:rsidRPr="008E46A2">
        <w:rPr>
          <w:rFonts w:asciiTheme="minorHAnsi" w:hAnsiTheme="minorHAnsi" w:cstheme="minorHAnsi"/>
          <w:b/>
          <w:szCs w:val="24"/>
        </w:rPr>
        <w:t xml:space="preserve"> Strokovno informacijskem centru, v Službi za informacijsko podporo, št. delovnega mesta 1018</w:t>
      </w:r>
      <w:r w:rsidR="009423C9">
        <w:rPr>
          <w:rFonts w:asciiTheme="minorHAnsi" w:hAnsiTheme="minorHAnsi" w:cstheme="minorHAnsi"/>
          <w:b/>
          <w:szCs w:val="24"/>
        </w:rPr>
        <w:t xml:space="preserve"> z možnostjo pretežnega opravljanja dela na lokaciji Okrožnega državnega tožilstva v Mariboru ali </w:t>
      </w:r>
      <w:r w:rsidR="009423C9">
        <w:rPr>
          <w:rFonts w:asciiTheme="minorHAnsi" w:hAnsiTheme="minorHAnsi" w:cstheme="minorHAnsi"/>
          <w:b/>
          <w:szCs w:val="24"/>
        </w:rPr>
        <w:t>Okrožnega državnega tožilstva v</w:t>
      </w:r>
      <w:r w:rsidR="009423C9">
        <w:rPr>
          <w:rFonts w:asciiTheme="minorHAnsi" w:hAnsiTheme="minorHAnsi" w:cstheme="minorHAnsi"/>
          <w:b/>
          <w:szCs w:val="24"/>
        </w:rPr>
        <w:t xml:space="preserve"> Celju. </w:t>
      </w:r>
    </w:p>
    <w:p w14:paraId="6ECFD680" w14:textId="77777777" w:rsidR="0068526B" w:rsidRPr="009616D1" w:rsidRDefault="0068526B" w:rsidP="00207BA6">
      <w:pPr>
        <w:spacing w:line="240" w:lineRule="auto"/>
        <w:rPr>
          <w:rFonts w:asciiTheme="minorHAnsi" w:hAnsiTheme="minorHAnsi" w:cstheme="minorHAnsi"/>
          <w:szCs w:val="24"/>
        </w:rPr>
      </w:pPr>
    </w:p>
    <w:p w14:paraId="3664D374"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Kandidati, ki se bodo prijavili na prosto delovno mesto, morajo izpolnjevati naslednje pogoje:</w:t>
      </w:r>
    </w:p>
    <w:p w14:paraId="2D4D9A35" w14:textId="420BE77D" w:rsidR="00A42209" w:rsidRPr="009616D1" w:rsidRDefault="007D06E2" w:rsidP="00207BA6">
      <w:pPr>
        <w:numPr>
          <w:ilvl w:val="0"/>
          <w:numId w:val="14"/>
        </w:numPr>
        <w:spacing w:line="240" w:lineRule="auto"/>
        <w:rPr>
          <w:rFonts w:asciiTheme="minorHAnsi" w:hAnsiTheme="minorHAnsi" w:cstheme="minorHAnsi"/>
          <w:szCs w:val="24"/>
        </w:rPr>
      </w:pPr>
      <w:r>
        <w:rPr>
          <w:rFonts w:asciiTheme="minorHAnsi" w:hAnsiTheme="minorHAnsi" w:cstheme="minorHAnsi"/>
          <w:szCs w:val="24"/>
        </w:rPr>
        <w:t>srednje tehniško in drugo strokovno izobraževanje/</w:t>
      </w:r>
      <w:r w:rsidR="00A42209" w:rsidRPr="009616D1">
        <w:rPr>
          <w:rFonts w:asciiTheme="minorHAnsi" w:hAnsiTheme="minorHAnsi" w:cstheme="minorHAnsi"/>
          <w:szCs w:val="24"/>
        </w:rPr>
        <w:t>srednja strokovna</w:t>
      </w:r>
      <w:r>
        <w:rPr>
          <w:rFonts w:asciiTheme="minorHAnsi" w:hAnsiTheme="minorHAnsi" w:cstheme="minorHAnsi"/>
          <w:szCs w:val="24"/>
        </w:rPr>
        <w:t xml:space="preserve"> izobrazba</w:t>
      </w:r>
      <w:r w:rsidR="00A42209" w:rsidRPr="009616D1">
        <w:rPr>
          <w:rFonts w:asciiTheme="minorHAnsi" w:hAnsiTheme="minorHAnsi" w:cstheme="minorHAnsi"/>
          <w:szCs w:val="24"/>
        </w:rPr>
        <w:t xml:space="preserve"> ali </w:t>
      </w:r>
      <w:r>
        <w:rPr>
          <w:rFonts w:asciiTheme="minorHAnsi" w:hAnsiTheme="minorHAnsi" w:cstheme="minorHAnsi"/>
          <w:szCs w:val="24"/>
        </w:rPr>
        <w:t>srednje splošno izobraževanje/</w:t>
      </w:r>
      <w:r w:rsidR="00A42209" w:rsidRPr="009616D1">
        <w:rPr>
          <w:rFonts w:asciiTheme="minorHAnsi" w:hAnsiTheme="minorHAnsi" w:cstheme="minorHAnsi"/>
          <w:szCs w:val="24"/>
        </w:rPr>
        <w:t>srednja splošna izobrazba,</w:t>
      </w:r>
    </w:p>
    <w:p w14:paraId="377B46A7" w14:textId="057422D6" w:rsidR="009616D1" w:rsidRDefault="00A42209" w:rsidP="00207BA6">
      <w:pPr>
        <w:numPr>
          <w:ilvl w:val="0"/>
          <w:numId w:val="14"/>
        </w:numPr>
        <w:spacing w:line="240" w:lineRule="auto"/>
        <w:rPr>
          <w:rFonts w:asciiTheme="minorHAnsi" w:hAnsiTheme="minorHAnsi" w:cstheme="minorHAnsi"/>
          <w:szCs w:val="24"/>
        </w:rPr>
      </w:pPr>
      <w:r w:rsidRPr="009616D1">
        <w:rPr>
          <w:rFonts w:asciiTheme="minorHAnsi" w:hAnsiTheme="minorHAnsi" w:cstheme="minorHAnsi"/>
          <w:szCs w:val="24"/>
        </w:rPr>
        <w:t xml:space="preserve">najmanj </w:t>
      </w:r>
      <w:r w:rsidR="00A95E6D">
        <w:rPr>
          <w:rFonts w:asciiTheme="minorHAnsi" w:hAnsiTheme="minorHAnsi" w:cstheme="minorHAnsi"/>
          <w:szCs w:val="24"/>
        </w:rPr>
        <w:t>6 mesecev</w:t>
      </w:r>
      <w:r w:rsidRPr="009616D1">
        <w:rPr>
          <w:rFonts w:asciiTheme="minorHAnsi" w:hAnsiTheme="minorHAnsi" w:cstheme="minorHAnsi"/>
          <w:szCs w:val="24"/>
        </w:rPr>
        <w:t xml:space="preserve"> delovnih izkušenj</w:t>
      </w:r>
      <w:r w:rsidR="00D95102">
        <w:rPr>
          <w:rFonts w:asciiTheme="minorHAnsi" w:hAnsiTheme="minorHAnsi" w:cstheme="minorHAnsi"/>
          <w:szCs w:val="24"/>
        </w:rPr>
        <w:t>,</w:t>
      </w:r>
    </w:p>
    <w:p w14:paraId="122DB328" w14:textId="167D1D0A" w:rsidR="009616D1" w:rsidRPr="00A95E6D" w:rsidRDefault="009616D1" w:rsidP="00A95E6D">
      <w:pPr>
        <w:numPr>
          <w:ilvl w:val="0"/>
          <w:numId w:val="14"/>
        </w:numPr>
        <w:spacing w:line="240" w:lineRule="auto"/>
        <w:rPr>
          <w:rFonts w:asciiTheme="minorHAnsi" w:hAnsiTheme="minorHAnsi" w:cstheme="minorHAnsi"/>
          <w:szCs w:val="24"/>
        </w:rPr>
      </w:pPr>
      <w:r w:rsidRPr="009616D1">
        <w:rPr>
          <w:rFonts w:asciiTheme="minorHAnsi" w:hAnsiTheme="minorHAnsi" w:cstheme="minorHAnsi"/>
          <w:szCs w:val="24"/>
        </w:rPr>
        <w:t>izpit iz Državnotožilskega reda, ki ga kandidat lahko opravi naknadno</w:t>
      </w:r>
      <w:r w:rsidR="00A95E6D">
        <w:rPr>
          <w:rFonts w:asciiTheme="minorHAnsi" w:hAnsiTheme="minorHAnsi" w:cstheme="minorHAnsi"/>
          <w:szCs w:val="24"/>
        </w:rPr>
        <w:t>.</w:t>
      </w:r>
    </w:p>
    <w:p w14:paraId="415316B5" w14:textId="77777777" w:rsidR="0068526B" w:rsidRPr="009616D1" w:rsidRDefault="0068526B" w:rsidP="00207BA6">
      <w:pPr>
        <w:spacing w:line="240" w:lineRule="auto"/>
        <w:rPr>
          <w:rFonts w:asciiTheme="minorHAnsi" w:hAnsiTheme="minorHAnsi" w:cstheme="minorHAnsi"/>
          <w:szCs w:val="24"/>
        </w:rPr>
      </w:pPr>
    </w:p>
    <w:p w14:paraId="2B9AEE61"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Poleg navedenih pogojev mora kandidat izpolnjevati splošne pogoje, ki jih urejajo predpisi s področja delovnega prava.</w:t>
      </w:r>
    </w:p>
    <w:p w14:paraId="71B7C3CC" w14:textId="77777777" w:rsidR="0068526B" w:rsidRPr="009616D1" w:rsidRDefault="0068526B" w:rsidP="00207BA6">
      <w:pPr>
        <w:spacing w:line="240" w:lineRule="auto"/>
        <w:rPr>
          <w:rFonts w:asciiTheme="minorHAnsi" w:hAnsiTheme="minorHAnsi" w:cstheme="minorHAnsi"/>
          <w:szCs w:val="24"/>
        </w:rPr>
      </w:pPr>
    </w:p>
    <w:p w14:paraId="31DF4AAB" w14:textId="77777777" w:rsidR="0068526B" w:rsidRPr="009616D1" w:rsidRDefault="0068526B" w:rsidP="00207BA6">
      <w:pPr>
        <w:spacing w:line="240" w:lineRule="auto"/>
        <w:rPr>
          <w:rFonts w:asciiTheme="minorHAnsi" w:hAnsiTheme="minorHAnsi" w:cstheme="minorHAnsi"/>
          <w:szCs w:val="24"/>
        </w:rPr>
      </w:pPr>
      <w:r w:rsidRPr="009616D1">
        <w:rPr>
          <w:rFonts w:asciiTheme="minorHAnsi" w:hAnsiTheme="minorHAnsi" w:cstheme="minorHAnsi"/>
          <w:szCs w:val="24"/>
        </w:rPr>
        <w:t>Če izbrani kandidat še nima opravljenega izpita iz poznavanja določil Državnotožilskega reda, bo moral ta izpit, skladno z določbo 136. člena Zakona o državnem tožilstvu (Uradni list RS, št. 58/2011 in naslednji; v nadaljevanju ZDT-1), opraviti najkasneje v enem letu po sklenitvi pogodbe o zaposlitvi.</w:t>
      </w:r>
    </w:p>
    <w:p w14:paraId="5E4048C7" w14:textId="77777777" w:rsidR="0068526B" w:rsidRPr="009616D1" w:rsidRDefault="0068526B" w:rsidP="00207BA6">
      <w:pPr>
        <w:spacing w:line="240" w:lineRule="auto"/>
        <w:rPr>
          <w:rFonts w:asciiTheme="minorHAnsi" w:hAnsiTheme="minorHAnsi" w:cstheme="minorHAnsi"/>
          <w:szCs w:val="24"/>
        </w:rPr>
      </w:pPr>
    </w:p>
    <w:p w14:paraId="0D8D90BF" w14:textId="77777777" w:rsidR="00EA21DA" w:rsidRPr="00E127C1" w:rsidRDefault="00EA21DA" w:rsidP="00EA21DA">
      <w:pPr>
        <w:spacing w:line="240" w:lineRule="auto"/>
        <w:rPr>
          <w:rFonts w:asciiTheme="minorHAnsi" w:hAnsiTheme="minorHAnsi" w:cstheme="minorHAnsi"/>
          <w:szCs w:val="24"/>
        </w:rPr>
      </w:pPr>
      <w:r w:rsidRPr="00E127C1">
        <w:rPr>
          <w:rFonts w:asciiTheme="minorHAnsi" w:hAnsiTheme="minorHAnsi" w:cstheme="minorHAnsi"/>
          <w:szCs w:val="24"/>
        </w:rPr>
        <w:t xml:space="preserve">Skladno s 13. točko 6. člena ZJU-1 se kot delovne izkušnje šteje delovna doba na delovnem mestu, za katero se zahteva ista raven izobrazbe, in čas pripravništva na isti ravni izobrazbe, ne glede na to, ali je bila pogodba o zaposlitvi sklenjena oziroma pripravništvo opravljeno pri istem ali pri drugem delodajalcu. Za delovne izkušnje se štejejo tudi delovne izkušnje, ki jih je oseba pridobila z opravljanjem del na delovnem mestu, za katero se zahteva za eno raven nižja 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w:t>
      </w:r>
      <w:r w:rsidRPr="00E127C1">
        <w:rPr>
          <w:rFonts w:asciiTheme="minorHAnsi" w:hAnsiTheme="minorHAnsi" w:cstheme="minorHAnsi"/>
          <w:szCs w:val="24"/>
        </w:rPr>
        <w:lastRenderedPageBreak/>
        <w:t>sklenjene pogodbe o zaposlitvi na enaki stopnji zahtevnosti, kot je delovno mesto, za katero oseba kandidira. 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p>
    <w:p w14:paraId="57218665" w14:textId="77777777" w:rsidR="00EA21DA" w:rsidRDefault="00EA21DA" w:rsidP="00207BA6">
      <w:pPr>
        <w:spacing w:line="240" w:lineRule="auto"/>
        <w:rPr>
          <w:rFonts w:asciiTheme="minorHAnsi" w:hAnsiTheme="minorHAnsi" w:cstheme="minorHAnsi"/>
          <w:szCs w:val="24"/>
        </w:rPr>
      </w:pPr>
    </w:p>
    <w:p w14:paraId="26A25593" w14:textId="1410C5FB" w:rsidR="00B474F0" w:rsidRPr="009616D1" w:rsidRDefault="00B474F0" w:rsidP="00207BA6">
      <w:pPr>
        <w:spacing w:line="240" w:lineRule="auto"/>
        <w:rPr>
          <w:rFonts w:asciiTheme="minorHAnsi" w:hAnsiTheme="minorHAnsi" w:cstheme="minorHAnsi"/>
          <w:szCs w:val="24"/>
        </w:rPr>
      </w:pPr>
      <w:r w:rsidRPr="009616D1">
        <w:rPr>
          <w:rFonts w:asciiTheme="minorHAnsi" w:hAnsiTheme="minorHAnsi" w:cstheme="minorHAnsi"/>
          <w:szCs w:val="24"/>
        </w:rPr>
        <w:t>Delovno področje:</w:t>
      </w:r>
    </w:p>
    <w:p w14:paraId="0B3F3EAF" w14:textId="11FD093F" w:rsidR="000D5AD7"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w:t>
      </w:r>
      <w:r>
        <w:rPr>
          <w:rFonts w:asciiTheme="minorHAnsi" w:hAnsiTheme="minorHAnsi" w:cstheme="minorHAnsi"/>
          <w:szCs w:val="24"/>
        </w:rPr>
        <w:tab/>
      </w:r>
      <w:r w:rsidRPr="00A1126C">
        <w:rPr>
          <w:rFonts w:asciiTheme="minorHAnsi" w:hAnsiTheme="minorHAnsi" w:cstheme="minorHAnsi"/>
          <w:szCs w:val="24"/>
        </w:rPr>
        <w:t>razvijanje manj zahtevnih modulov</w:t>
      </w:r>
      <w:r>
        <w:rPr>
          <w:rFonts w:asciiTheme="minorHAnsi" w:hAnsiTheme="minorHAnsi" w:cstheme="minorHAnsi"/>
          <w:szCs w:val="24"/>
        </w:rPr>
        <w:t>;</w:t>
      </w:r>
    </w:p>
    <w:p w14:paraId="4F7B8E3B" w14:textId="2A5FB047" w:rsidR="00A1126C"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w:t>
      </w:r>
      <w:r>
        <w:rPr>
          <w:rFonts w:asciiTheme="minorHAnsi" w:hAnsiTheme="minorHAnsi" w:cstheme="minorHAnsi"/>
          <w:szCs w:val="24"/>
        </w:rPr>
        <w:tab/>
      </w:r>
      <w:r w:rsidRPr="00A1126C">
        <w:rPr>
          <w:rFonts w:asciiTheme="minorHAnsi" w:hAnsiTheme="minorHAnsi" w:cstheme="minorHAnsi"/>
          <w:szCs w:val="24"/>
        </w:rPr>
        <w:t>vzdrževanje, dograjevanje in uvajanje aplikacij</w:t>
      </w:r>
      <w:r>
        <w:rPr>
          <w:rFonts w:asciiTheme="minorHAnsi" w:hAnsiTheme="minorHAnsi" w:cstheme="minorHAnsi"/>
          <w:szCs w:val="24"/>
        </w:rPr>
        <w:t>;</w:t>
      </w:r>
    </w:p>
    <w:p w14:paraId="470DAA74" w14:textId="77777777" w:rsidR="00A1126C"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 xml:space="preserve">- </w:t>
      </w:r>
      <w:r w:rsidRPr="00A1126C">
        <w:rPr>
          <w:rFonts w:asciiTheme="minorHAnsi" w:hAnsiTheme="minorHAnsi" w:cstheme="minorHAnsi"/>
          <w:szCs w:val="24"/>
        </w:rPr>
        <w:t>sodelovanje pri zagotavljanju delovanja operacijskih sistemov in na njih aplikacij, komunikacijskih sistemov ter drugih orodij</w:t>
      </w:r>
      <w:r>
        <w:rPr>
          <w:rFonts w:asciiTheme="minorHAnsi" w:hAnsiTheme="minorHAnsi" w:cstheme="minorHAnsi"/>
          <w:szCs w:val="24"/>
        </w:rPr>
        <w:t>;</w:t>
      </w:r>
    </w:p>
    <w:p w14:paraId="6DB57326" w14:textId="6D9550D7" w:rsidR="00A1126C"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w:t>
      </w:r>
      <w:r>
        <w:rPr>
          <w:rFonts w:asciiTheme="minorHAnsi" w:hAnsiTheme="minorHAnsi" w:cstheme="minorHAnsi"/>
          <w:szCs w:val="24"/>
        </w:rPr>
        <w:tab/>
      </w:r>
      <w:r w:rsidRPr="00A1126C">
        <w:rPr>
          <w:rFonts w:asciiTheme="minorHAnsi" w:hAnsiTheme="minorHAnsi" w:cstheme="minorHAnsi"/>
          <w:szCs w:val="24"/>
        </w:rPr>
        <w:t>pomoč pri vzdrževanju strojne in programske opreme</w:t>
      </w:r>
      <w:r>
        <w:rPr>
          <w:rFonts w:asciiTheme="minorHAnsi" w:hAnsiTheme="minorHAnsi" w:cstheme="minorHAnsi"/>
          <w:szCs w:val="24"/>
        </w:rPr>
        <w:t>;</w:t>
      </w:r>
    </w:p>
    <w:p w14:paraId="3544C148" w14:textId="77777777" w:rsidR="00A1126C"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w:t>
      </w:r>
      <w:r>
        <w:rPr>
          <w:rFonts w:asciiTheme="minorHAnsi" w:hAnsiTheme="minorHAnsi" w:cstheme="minorHAnsi"/>
          <w:szCs w:val="24"/>
        </w:rPr>
        <w:tab/>
      </w:r>
      <w:r w:rsidRPr="00A1126C">
        <w:rPr>
          <w:rFonts w:asciiTheme="minorHAnsi" w:hAnsiTheme="minorHAnsi" w:cstheme="minorHAnsi"/>
          <w:szCs w:val="24"/>
        </w:rPr>
        <w:t>priprava in sodelovanje pri izdelavi računalniških programov</w:t>
      </w:r>
      <w:r>
        <w:rPr>
          <w:rFonts w:asciiTheme="minorHAnsi" w:hAnsiTheme="minorHAnsi" w:cstheme="minorHAnsi"/>
          <w:szCs w:val="24"/>
        </w:rPr>
        <w:t>;</w:t>
      </w:r>
    </w:p>
    <w:p w14:paraId="3FC2E035" w14:textId="62414579" w:rsidR="00A1126C"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w:t>
      </w:r>
      <w:r>
        <w:rPr>
          <w:rFonts w:asciiTheme="minorHAnsi" w:hAnsiTheme="minorHAnsi" w:cstheme="minorHAnsi"/>
          <w:szCs w:val="24"/>
        </w:rPr>
        <w:tab/>
      </w:r>
      <w:r w:rsidRPr="00A1126C">
        <w:rPr>
          <w:rFonts w:asciiTheme="minorHAnsi" w:hAnsiTheme="minorHAnsi" w:cstheme="minorHAnsi"/>
          <w:szCs w:val="24"/>
        </w:rPr>
        <w:t>oblikovanje in vzdrževanje baz podatkov</w:t>
      </w:r>
      <w:r>
        <w:rPr>
          <w:rFonts w:asciiTheme="minorHAnsi" w:hAnsiTheme="minorHAnsi" w:cstheme="minorHAnsi"/>
          <w:szCs w:val="24"/>
        </w:rPr>
        <w:t>;</w:t>
      </w:r>
    </w:p>
    <w:p w14:paraId="12613D11" w14:textId="77BC2758" w:rsidR="00A1126C"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w:t>
      </w:r>
      <w:r>
        <w:rPr>
          <w:rFonts w:asciiTheme="minorHAnsi" w:hAnsiTheme="minorHAnsi" w:cstheme="minorHAnsi"/>
          <w:szCs w:val="24"/>
        </w:rPr>
        <w:tab/>
      </w:r>
      <w:r w:rsidRPr="00A1126C">
        <w:rPr>
          <w:rFonts w:asciiTheme="minorHAnsi" w:hAnsiTheme="minorHAnsi" w:cstheme="minorHAnsi"/>
          <w:szCs w:val="24"/>
        </w:rPr>
        <w:t>nudenje strokovne pomoči uporabnikom računalniške opreme na vseh državnih tožilstvih</w:t>
      </w:r>
      <w:r>
        <w:rPr>
          <w:rFonts w:asciiTheme="minorHAnsi" w:hAnsiTheme="minorHAnsi" w:cstheme="minorHAnsi"/>
          <w:szCs w:val="24"/>
        </w:rPr>
        <w:t>;</w:t>
      </w:r>
    </w:p>
    <w:p w14:paraId="4252C180" w14:textId="32DEF2D8" w:rsidR="00A1126C" w:rsidRDefault="00A1126C" w:rsidP="00A1126C">
      <w:pPr>
        <w:spacing w:line="240" w:lineRule="auto"/>
        <w:ind w:left="284" w:hanging="284"/>
        <w:rPr>
          <w:rFonts w:asciiTheme="minorHAnsi" w:hAnsiTheme="minorHAnsi" w:cstheme="minorHAnsi"/>
          <w:szCs w:val="24"/>
        </w:rPr>
      </w:pPr>
      <w:r>
        <w:rPr>
          <w:rFonts w:asciiTheme="minorHAnsi" w:hAnsiTheme="minorHAnsi" w:cstheme="minorHAnsi"/>
          <w:szCs w:val="24"/>
        </w:rPr>
        <w:t>-</w:t>
      </w:r>
      <w:r>
        <w:rPr>
          <w:rFonts w:asciiTheme="minorHAnsi" w:hAnsiTheme="minorHAnsi" w:cstheme="minorHAnsi"/>
          <w:szCs w:val="24"/>
        </w:rPr>
        <w:tab/>
      </w:r>
      <w:r w:rsidRPr="00A1126C">
        <w:rPr>
          <w:rFonts w:asciiTheme="minorHAnsi" w:hAnsiTheme="minorHAnsi" w:cstheme="minorHAnsi"/>
          <w:szCs w:val="24"/>
        </w:rPr>
        <w:t>druge naloge po odredbi generalnega državnega tožilca, vodje SIC, generalnega direktorja ali vodje Službe za informacijsko podporo</w:t>
      </w:r>
      <w:r w:rsidR="00A95E6D">
        <w:rPr>
          <w:rFonts w:asciiTheme="minorHAnsi" w:hAnsiTheme="minorHAnsi" w:cstheme="minorHAnsi"/>
          <w:szCs w:val="24"/>
        </w:rPr>
        <w:t>.</w:t>
      </w:r>
    </w:p>
    <w:p w14:paraId="063C3484" w14:textId="77777777" w:rsidR="00A1126C" w:rsidRDefault="00A1126C" w:rsidP="00207BA6">
      <w:pPr>
        <w:spacing w:line="240" w:lineRule="auto"/>
        <w:rPr>
          <w:rFonts w:asciiTheme="minorHAnsi" w:hAnsiTheme="minorHAnsi" w:cstheme="minorHAnsi"/>
          <w:szCs w:val="24"/>
        </w:rPr>
      </w:pPr>
    </w:p>
    <w:p w14:paraId="2E732CE3" w14:textId="2924FE5F" w:rsidR="00B474F0" w:rsidRPr="009616D1" w:rsidRDefault="00B474F0" w:rsidP="00207BA6">
      <w:pPr>
        <w:spacing w:line="240" w:lineRule="auto"/>
        <w:rPr>
          <w:rFonts w:asciiTheme="minorHAnsi" w:hAnsiTheme="minorHAnsi" w:cstheme="minorHAnsi"/>
          <w:szCs w:val="24"/>
        </w:rPr>
      </w:pPr>
      <w:r w:rsidRPr="009616D1">
        <w:rPr>
          <w:rFonts w:asciiTheme="minorHAnsi" w:hAnsiTheme="minorHAnsi" w:cstheme="minorHAnsi"/>
          <w:szCs w:val="24"/>
        </w:rPr>
        <w:t>Prijava mora vsebovati:</w:t>
      </w:r>
    </w:p>
    <w:p w14:paraId="51D9B9B3" w14:textId="2720EA88" w:rsidR="00EA21DA" w:rsidRPr="00E127C1" w:rsidRDefault="00161DC2" w:rsidP="00EA21DA">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w:t>
      </w:r>
      <w:r w:rsidR="00EA21DA" w:rsidRPr="00E127C1">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r w:rsidR="00EA21DA">
        <w:rPr>
          <w:rFonts w:asciiTheme="minorHAnsi" w:hAnsiTheme="minorHAnsi" w:cstheme="minorHAnsi"/>
          <w:szCs w:val="24"/>
        </w:rPr>
        <w:t>;</w:t>
      </w:r>
    </w:p>
    <w:p w14:paraId="17567096" w14:textId="3528F262" w:rsidR="00EA21DA" w:rsidRDefault="00EA21DA" w:rsidP="00EA21DA">
      <w:pPr>
        <w:numPr>
          <w:ilvl w:val="0"/>
          <w:numId w:val="8"/>
        </w:numPr>
        <w:tabs>
          <w:tab w:val="clear" w:pos="720"/>
          <w:tab w:val="num" w:pos="360"/>
        </w:tabs>
        <w:spacing w:line="240" w:lineRule="auto"/>
        <w:ind w:left="360"/>
        <w:rPr>
          <w:rFonts w:asciiTheme="minorHAnsi" w:hAnsiTheme="minorHAnsi" w:cstheme="minorHAnsi"/>
          <w:szCs w:val="24"/>
        </w:rPr>
      </w:pPr>
      <w:r w:rsidRPr="00EA21DA">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r>
        <w:rPr>
          <w:rFonts w:asciiTheme="minorHAnsi" w:hAnsiTheme="minorHAnsi" w:cstheme="minorHAnsi"/>
          <w:szCs w:val="24"/>
        </w:rPr>
        <w:t>;</w:t>
      </w:r>
    </w:p>
    <w:p w14:paraId="0F8CD7F6" w14:textId="66C28247" w:rsidR="00EA21DA" w:rsidRPr="00EA21DA" w:rsidRDefault="00161DC2" w:rsidP="00EA21DA">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w:t>
      </w:r>
      <w:r w:rsidR="00EA21DA" w:rsidRPr="00EA21DA">
        <w:rPr>
          <w:rFonts w:asciiTheme="minorHAnsi" w:hAnsiTheme="minorHAnsi" w:cstheme="minorHAnsi"/>
          <w:szCs w:val="24"/>
        </w:rPr>
        <w:t>izjavo kandidata, da izpolnjuje vse pogoje za razpisano delovno mesto,</w:t>
      </w:r>
    </w:p>
    <w:p w14:paraId="63173746" w14:textId="15AB754C" w:rsidR="00C92050" w:rsidRDefault="00C92050" w:rsidP="00C92050">
      <w:pPr>
        <w:numPr>
          <w:ilvl w:val="0"/>
          <w:numId w:val="8"/>
        </w:numPr>
        <w:tabs>
          <w:tab w:val="clear" w:pos="720"/>
          <w:tab w:val="num" w:pos="360"/>
        </w:tabs>
        <w:spacing w:line="240" w:lineRule="auto"/>
        <w:ind w:left="360"/>
        <w:rPr>
          <w:rFonts w:asciiTheme="minorHAnsi" w:hAnsiTheme="minorHAnsi" w:cstheme="minorHAnsi"/>
          <w:szCs w:val="24"/>
        </w:rPr>
      </w:pPr>
      <w:r>
        <w:rPr>
          <w:rFonts w:asciiTheme="minorHAnsi" w:hAnsiTheme="minorHAnsi" w:cstheme="minorHAnsi"/>
          <w:szCs w:val="24"/>
        </w:rPr>
        <w:t xml:space="preserve">pisno izjavo kandidata, da za namen </w:t>
      </w:r>
      <w:r w:rsidRPr="006427FA">
        <w:rPr>
          <w:rFonts w:asciiTheme="minorHAnsi" w:hAnsiTheme="minorHAnsi" w:cstheme="minorHAnsi"/>
          <w:szCs w:val="24"/>
        </w:rPr>
        <w:t>postopka</w:t>
      </w:r>
      <w:r>
        <w:rPr>
          <w:rFonts w:asciiTheme="minorHAnsi" w:hAnsiTheme="minorHAnsi" w:cstheme="minorHAnsi"/>
          <w:szCs w:val="24"/>
        </w:rPr>
        <w:t xml:space="preserve"> zaposlitve</w:t>
      </w:r>
      <w:r w:rsidRPr="006427FA">
        <w:rPr>
          <w:rFonts w:asciiTheme="minorHAnsi" w:hAnsiTheme="minorHAnsi" w:cstheme="minorHAnsi"/>
          <w:szCs w:val="24"/>
        </w:rPr>
        <w:t xml:space="preserve"> dovoljuje </w:t>
      </w:r>
      <w:r>
        <w:rPr>
          <w:rFonts w:asciiTheme="minorHAnsi" w:hAnsiTheme="minorHAnsi" w:cstheme="minorHAnsi"/>
          <w:szCs w:val="24"/>
        </w:rPr>
        <w:t>Vrhovnemu državnemu tožilstvu</w:t>
      </w:r>
      <w:r w:rsidRPr="006427FA">
        <w:rPr>
          <w:rFonts w:asciiTheme="minorHAnsi" w:hAnsiTheme="minorHAnsi" w:cstheme="minorHAnsi"/>
          <w:szCs w:val="24"/>
        </w:rPr>
        <w:t xml:space="preserve"> pridobitev podatkov </w:t>
      </w:r>
      <w:r>
        <w:rPr>
          <w:rFonts w:asciiTheme="minorHAnsi" w:hAnsiTheme="minorHAnsi" w:cstheme="minorHAnsi"/>
          <w:szCs w:val="24"/>
        </w:rPr>
        <w:t xml:space="preserve">o izpolnjevanju pogojev za zasedbo delovnega mesta </w:t>
      </w:r>
      <w:r w:rsidRPr="006427FA">
        <w:rPr>
          <w:rFonts w:asciiTheme="minorHAnsi" w:hAnsiTheme="minorHAnsi" w:cstheme="minorHAnsi"/>
          <w:szCs w:val="24"/>
        </w:rPr>
        <w:t>iz uradnih evidenc</w:t>
      </w:r>
      <w:r>
        <w:rPr>
          <w:rFonts w:asciiTheme="minorHAnsi" w:hAnsiTheme="minorHAnsi" w:cstheme="minorHAnsi"/>
          <w:szCs w:val="24"/>
        </w:rPr>
        <w:t>;</w:t>
      </w:r>
    </w:p>
    <w:p w14:paraId="0CB05F4F" w14:textId="69DCAFCB" w:rsidR="00C92050" w:rsidRPr="003B0A02" w:rsidRDefault="00C92050" w:rsidP="00C92050">
      <w:pPr>
        <w:numPr>
          <w:ilvl w:val="0"/>
          <w:numId w:val="8"/>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 xml:space="preserve">pisno izjavo kandidata, da soglaša s tem, da bo </w:t>
      </w:r>
      <w:r>
        <w:rPr>
          <w:rFonts w:asciiTheme="minorHAnsi" w:hAnsiTheme="minorHAnsi" w:cstheme="minorHAnsi"/>
          <w:szCs w:val="24"/>
        </w:rPr>
        <w:t xml:space="preserve">Vrhovno državno tožilstvo RS </w:t>
      </w:r>
      <w:r w:rsidRPr="00F23A95">
        <w:rPr>
          <w:rFonts w:asciiTheme="minorHAnsi" w:hAnsiTheme="minorHAnsi" w:cstheme="minorHAnsi"/>
          <w:szCs w:val="24"/>
        </w:rPr>
        <w:t>osebne podatke, ki jih je navedel v prijavi za prosto delovno mesto in v tej izjavi, obdelovalo v skladu z veljavnim zakonom, ki ureja varstvo osebnih podatkov, in določili Splošne uredbe o varstvu osebnih podatkov (GDPR) izključno za namen izvedbe predmetne javne objave</w:t>
      </w:r>
      <w:r w:rsidRPr="003B0A02">
        <w:rPr>
          <w:rFonts w:asciiTheme="minorHAnsi" w:hAnsiTheme="minorHAnsi" w:cstheme="minorHAnsi"/>
          <w:szCs w:val="24"/>
        </w:rPr>
        <w:t>.</w:t>
      </w:r>
    </w:p>
    <w:p w14:paraId="2E57A2F4" w14:textId="77777777" w:rsidR="00B474F0" w:rsidRPr="009616D1" w:rsidRDefault="00B474F0" w:rsidP="00207BA6">
      <w:pPr>
        <w:spacing w:line="240" w:lineRule="auto"/>
        <w:rPr>
          <w:rFonts w:asciiTheme="minorHAnsi" w:hAnsiTheme="minorHAnsi" w:cstheme="minorHAnsi"/>
          <w:szCs w:val="24"/>
        </w:rPr>
      </w:pPr>
    </w:p>
    <w:p w14:paraId="4EF95AE0" w14:textId="77777777" w:rsidR="00A42209" w:rsidRPr="009616D1" w:rsidRDefault="00A42209" w:rsidP="00207BA6">
      <w:pPr>
        <w:spacing w:line="240" w:lineRule="auto"/>
        <w:rPr>
          <w:rFonts w:asciiTheme="minorHAnsi" w:hAnsiTheme="minorHAnsi" w:cstheme="minorHAnsi"/>
          <w:szCs w:val="24"/>
        </w:rPr>
      </w:pPr>
      <w:r w:rsidRPr="009616D1">
        <w:rPr>
          <w:rFonts w:asciiTheme="minorHAnsi" w:hAnsiTheme="minorHAnsi" w:cstheme="minorHAnsi"/>
          <w:szCs w:val="24"/>
        </w:rPr>
        <w:t xml:space="preserve">Prijava naj vsebuje tudi kratek življenjepis ter poleg formalne izobrazbe tudi druga znanja in veščine, ki jih je kandidat pridobil pri dosedanjem delu ali z usposabljanjem in izobraževanjem. </w:t>
      </w:r>
    </w:p>
    <w:p w14:paraId="7805DD5D" w14:textId="0BE90E74" w:rsidR="00A42209" w:rsidRPr="009423C9" w:rsidRDefault="00A42209" w:rsidP="00207BA6">
      <w:pPr>
        <w:spacing w:line="240" w:lineRule="auto"/>
        <w:rPr>
          <w:rFonts w:asciiTheme="minorHAnsi" w:hAnsiTheme="minorHAnsi" w:cstheme="minorHAnsi"/>
          <w:bCs/>
          <w:szCs w:val="24"/>
        </w:rPr>
      </w:pPr>
      <w:r w:rsidRPr="009616D1">
        <w:rPr>
          <w:rFonts w:asciiTheme="minorHAnsi" w:hAnsiTheme="minorHAnsi" w:cstheme="minorHAnsi"/>
          <w:szCs w:val="24"/>
        </w:rPr>
        <w:t>Z izbranim kandidatom bo sklenjena pogodba o zaposlitvi za ne</w:t>
      </w:r>
      <w:r w:rsidRPr="009616D1">
        <w:rPr>
          <w:rStyle w:val="Krepko"/>
          <w:rFonts w:asciiTheme="minorHAnsi" w:hAnsiTheme="minorHAnsi" w:cstheme="minorHAnsi"/>
          <w:b w:val="0"/>
          <w:color w:val="auto"/>
        </w:rPr>
        <w:t xml:space="preserve">določen čas, </w:t>
      </w:r>
      <w:r w:rsidRPr="009616D1">
        <w:rPr>
          <w:rFonts w:asciiTheme="minorHAnsi" w:hAnsiTheme="minorHAnsi" w:cstheme="minorHAnsi"/>
          <w:szCs w:val="24"/>
        </w:rPr>
        <w:t xml:space="preserve">s polnim delovnim časom in </w:t>
      </w:r>
      <w:r w:rsidR="00EA21DA">
        <w:rPr>
          <w:rFonts w:asciiTheme="minorHAnsi" w:hAnsiTheme="minorHAnsi" w:cstheme="minorHAnsi"/>
          <w:szCs w:val="24"/>
        </w:rPr>
        <w:t>6</w:t>
      </w:r>
      <w:r w:rsidRPr="009616D1">
        <w:rPr>
          <w:rFonts w:asciiTheme="minorHAnsi" w:hAnsiTheme="minorHAnsi" w:cstheme="minorHAnsi"/>
          <w:szCs w:val="24"/>
        </w:rPr>
        <w:t xml:space="preserve"> mesečnim poskusnim delom. </w:t>
      </w:r>
      <w:r w:rsidR="00C92050" w:rsidRPr="00516B6E">
        <w:rPr>
          <w:rFonts w:asciiTheme="minorHAnsi" w:hAnsiTheme="minorHAnsi" w:cstheme="minorHAnsi"/>
          <w:szCs w:val="24"/>
        </w:rPr>
        <w:t xml:space="preserve">Izbrani kandidat bo delo opravljal v prostorih Vrhovnega državnega tožilstva RS v Ljubljani, Vilharjeva cesta 23, Ljubljana oziroma v drugih </w:t>
      </w:r>
      <w:r w:rsidR="00C92050" w:rsidRPr="00516B6E">
        <w:rPr>
          <w:rFonts w:asciiTheme="minorHAnsi" w:hAnsiTheme="minorHAnsi" w:cstheme="minorHAnsi"/>
          <w:szCs w:val="24"/>
        </w:rPr>
        <w:lastRenderedPageBreak/>
        <w:t>uradnih prostorih, kjer Vrhovno državno tožilstvo RS opravlja svoje nalog</w:t>
      </w:r>
      <w:r w:rsidR="009423C9">
        <w:rPr>
          <w:rFonts w:asciiTheme="minorHAnsi" w:hAnsiTheme="minorHAnsi" w:cstheme="minorHAnsi"/>
          <w:szCs w:val="24"/>
        </w:rPr>
        <w:t>e</w:t>
      </w:r>
      <w:r w:rsidR="002C07B9">
        <w:rPr>
          <w:rFonts w:asciiTheme="minorHAnsi" w:hAnsiTheme="minorHAnsi" w:cstheme="minorHAnsi"/>
          <w:szCs w:val="24"/>
        </w:rPr>
        <w:t>.</w:t>
      </w:r>
      <w:r w:rsidR="00C92050">
        <w:rPr>
          <w:rFonts w:asciiTheme="minorHAnsi" w:hAnsiTheme="minorHAnsi" w:cstheme="minorHAnsi"/>
          <w:szCs w:val="24"/>
        </w:rPr>
        <w:t xml:space="preserve"> </w:t>
      </w:r>
      <w:r w:rsidR="00D5430C">
        <w:rPr>
          <w:rFonts w:asciiTheme="minorHAnsi" w:hAnsiTheme="minorHAnsi" w:cstheme="minorHAnsi"/>
          <w:szCs w:val="24"/>
        </w:rPr>
        <w:t xml:space="preserve">Po dogovoru je možno tudi pretežno delo na </w:t>
      </w:r>
      <w:r w:rsidR="009423C9">
        <w:rPr>
          <w:rFonts w:asciiTheme="minorHAnsi" w:hAnsiTheme="minorHAnsi" w:cstheme="minorHAnsi"/>
          <w:szCs w:val="24"/>
        </w:rPr>
        <w:t xml:space="preserve">lokaciji </w:t>
      </w:r>
      <w:r w:rsidR="00D5430C">
        <w:rPr>
          <w:rFonts w:asciiTheme="minorHAnsi" w:hAnsiTheme="minorHAnsi" w:cstheme="minorHAnsi"/>
          <w:szCs w:val="24"/>
        </w:rPr>
        <w:t>O</w:t>
      </w:r>
      <w:r w:rsidR="002C07B9">
        <w:rPr>
          <w:rFonts w:asciiTheme="minorHAnsi" w:hAnsiTheme="minorHAnsi" w:cstheme="minorHAnsi"/>
          <w:szCs w:val="24"/>
        </w:rPr>
        <w:t>krožne</w:t>
      </w:r>
      <w:r w:rsidR="009423C9">
        <w:rPr>
          <w:rFonts w:asciiTheme="minorHAnsi" w:hAnsiTheme="minorHAnsi" w:cstheme="minorHAnsi"/>
          <w:szCs w:val="24"/>
        </w:rPr>
        <w:t xml:space="preserve">ga </w:t>
      </w:r>
      <w:r w:rsidR="002C07B9">
        <w:rPr>
          <w:rFonts w:asciiTheme="minorHAnsi" w:hAnsiTheme="minorHAnsi" w:cstheme="minorHAnsi"/>
          <w:szCs w:val="24"/>
        </w:rPr>
        <w:t>državne</w:t>
      </w:r>
      <w:r w:rsidR="009423C9">
        <w:rPr>
          <w:rFonts w:asciiTheme="minorHAnsi" w:hAnsiTheme="minorHAnsi" w:cstheme="minorHAnsi"/>
          <w:szCs w:val="24"/>
        </w:rPr>
        <w:t xml:space="preserve">ga </w:t>
      </w:r>
      <w:r w:rsidR="002C07B9">
        <w:rPr>
          <w:rFonts w:asciiTheme="minorHAnsi" w:hAnsiTheme="minorHAnsi" w:cstheme="minorHAnsi"/>
          <w:szCs w:val="24"/>
        </w:rPr>
        <w:t>tožilstv</w:t>
      </w:r>
      <w:r w:rsidR="009423C9">
        <w:rPr>
          <w:rFonts w:asciiTheme="minorHAnsi" w:hAnsiTheme="minorHAnsi" w:cstheme="minorHAnsi"/>
          <w:szCs w:val="24"/>
        </w:rPr>
        <w:t>a</w:t>
      </w:r>
      <w:r w:rsidR="00D5430C">
        <w:rPr>
          <w:rFonts w:asciiTheme="minorHAnsi" w:hAnsiTheme="minorHAnsi" w:cstheme="minorHAnsi"/>
          <w:szCs w:val="24"/>
        </w:rPr>
        <w:t xml:space="preserve"> v Mariboru </w:t>
      </w:r>
      <w:r w:rsidR="002C07B9">
        <w:rPr>
          <w:rFonts w:asciiTheme="minorHAnsi" w:hAnsiTheme="minorHAnsi" w:cstheme="minorHAnsi"/>
          <w:szCs w:val="24"/>
        </w:rPr>
        <w:t xml:space="preserve">ali </w:t>
      </w:r>
      <w:r w:rsidR="009423C9" w:rsidRPr="009423C9">
        <w:rPr>
          <w:rFonts w:asciiTheme="minorHAnsi" w:hAnsiTheme="minorHAnsi" w:cstheme="minorHAnsi"/>
          <w:bCs/>
          <w:szCs w:val="24"/>
        </w:rPr>
        <w:t>Okrožnega državnega tožilstva v Celju</w:t>
      </w:r>
      <w:r w:rsidR="00D5430C" w:rsidRPr="009423C9">
        <w:rPr>
          <w:rFonts w:asciiTheme="minorHAnsi" w:hAnsiTheme="minorHAnsi" w:cstheme="minorHAnsi"/>
          <w:bCs/>
          <w:szCs w:val="24"/>
        </w:rPr>
        <w:t>.</w:t>
      </w:r>
    </w:p>
    <w:p w14:paraId="6FB8C880" w14:textId="77777777" w:rsidR="00161DC2" w:rsidRDefault="00161DC2" w:rsidP="00207BA6">
      <w:pPr>
        <w:spacing w:line="240" w:lineRule="auto"/>
        <w:rPr>
          <w:rFonts w:asciiTheme="minorHAnsi" w:hAnsiTheme="minorHAnsi" w:cstheme="minorHAnsi"/>
          <w:szCs w:val="24"/>
        </w:rPr>
      </w:pPr>
    </w:p>
    <w:p w14:paraId="6F1F5948" w14:textId="648347F3" w:rsidR="00161DC2" w:rsidRDefault="00161DC2" w:rsidP="00207BA6">
      <w:pPr>
        <w:spacing w:line="240" w:lineRule="auto"/>
        <w:rPr>
          <w:rFonts w:asciiTheme="minorHAnsi" w:hAnsiTheme="minorHAnsi" w:cstheme="minorHAnsi"/>
          <w:szCs w:val="24"/>
        </w:rPr>
      </w:pPr>
      <w:r w:rsidRPr="00161DC2">
        <w:rPr>
          <w:rFonts w:asciiTheme="minorHAnsi" w:hAnsiTheme="minorHAnsi" w:cstheme="minorHAnsi"/>
          <w:szCs w:val="24"/>
        </w:rPr>
        <w:t xml:space="preserve">Izhodiščni plačni razred delovnega mesta je </w:t>
      </w:r>
      <w:r>
        <w:rPr>
          <w:rFonts w:asciiTheme="minorHAnsi" w:hAnsiTheme="minorHAnsi" w:cstheme="minorHAnsi"/>
          <w:szCs w:val="24"/>
        </w:rPr>
        <w:t>7</w:t>
      </w:r>
      <w:r w:rsidRPr="00161DC2">
        <w:rPr>
          <w:rFonts w:asciiTheme="minorHAnsi" w:hAnsiTheme="minorHAnsi" w:cstheme="minorHAnsi"/>
          <w:szCs w:val="24"/>
        </w:rPr>
        <w:t xml:space="preserve">. plačni razred </w:t>
      </w:r>
      <w:r>
        <w:rPr>
          <w:rFonts w:asciiTheme="minorHAnsi" w:hAnsiTheme="minorHAnsi" w:cstheme="minorHAnsi"/>
          <w:szCs w:val="24"/>
        </w:rPr>
        <w:t>(</w:t>
      </w:r>
      <w:r w:rsidRPr="00161DC2">
        <w:rPr>
          <w:rFonts w:asciiTheme="minorHAnsi" w:hAnsiTheme="minorHAnsi" w:cstheme="minorHAnsi"/>
          <w:szCs w:val="24"/>
        </w:rPr>
        <w:t>1.411,28 EUR bruto</w:t>
      </w:r>
      <w:r>
        <w:rPr>
          <w:rFonts w:asciiTheme="minorHAnsi" w:hAnsiTheme="minorHAnsi" w:cstheme="minorHAnsi"/>
          <w:szCs w:val="24"/>
        </w:rPr>
        <w:t>)</w:t>
      </w:r>
      <w:r w:rsidRPr="00161DC2">
        <w:rPr>
          <w:rFonts w:asciiTheme="minorHAnsi" w:hAnsiTheme="minorHAnsi" w:cstheme="minorHAnsi"/>
          <w:szCs w:val="24"/>
        </w:rPr>
        <w:t>, pri čemer kandidat pridobi pravico do izplačila osnovne plače v vrednosti tega plačnega razreda postopno, na način iz 3. točke prvega odstavka 101. člena Zakona o skupnih temeljih sistema plač v javnem sektorju (Uradni list RS, št. 95/24).</w:t>
      </w:r>
    </w:p>
    <w:p w14:paraId="0CFBDC2A" w14:textId="77777777" w:rsidR="00171F2E" w:rsidRDefault="00171F2E" w:rsidP="00207BA6">
      <w:pPr>
        <w:spacing w:line="240" w:lineRule="auto"/>
        <w:rPr>
          <w:rFonts w:asciiTheme="minorHAnsi" w:hAnsiTheme="minorHAnsi" w:cstheme="minorHAnsi"/>
          <w:szCs w:val="24"/>
        </w:rPr>
      </w:pPr>
    </w:p>
    <w:p w14:paraId="39C29478" w14:textId="40E2C385" w:rsidR="00171F2E" w:rsidRPr="008E46A2" w:rsidRDefault="00171F2E" w:rsidP="00171F2E">
      <w:pPr>
        <w:pStyle w:val="Telobesedila"/>
        <w:spacing w:after="0"/>
        <w:jc w:val="both"/>
        <w:rPr>
          <w:rFonts w:asciiTheme="minorHAnsi" w:hAnsiTheme="minorHAnsi" w:cstheme="minorHAnsi"/>
        </w:rPr>
      </w:pPr>
      <w:r w:rsidRPr="008E46A2">
        <w:rPr>
          <w:rFonts w:asciiTheme="minorHAnsi" w:hAnsiTheme="minorHAnsi" w:cstheme="minorHAnsi"/>
        </w:rPr>
        <w:t xml:space="preserve">Kandidati vložijo prijavo v pisni obliki </w:t>
      </w:r>
      <w:r w:rsidRPr="008E46A2">
        <w:rPr>
          <w:rFonts w:asciiTheme="minorHAnsi" w:hAnsiTheme="minorHAnsi" w:cstheme="minorHAnsi"/>
          <w:lang w:eastAsia="sl-SI"/>
        </w:rPr>
        <w:t>(na priloženem obrazcu</w:t>
      </w:r>
      <w:r w:rsidR="00393283">
        <w:rPr>
          <w:rFonts w:asciiTheme="minorHAnsi" w:hAnsiTheme="minorHAnsi" w:cstheme="minorHAnsi"/>
          <w:lang w:eastAsia="sl-SI"/>
        </w:rPr>
        <w:t xml:space="preserve"> Prijava</w:t>
      </w:r>
      <w:r w:rsidRPr="008E46A2">
        <w:rPr>
          <w:rFonts w:asciiTheme="minorHAnsi" w:hAnsiTheme="minorHAnsi" w:cstheme="minorHAnsi"/>
          <w:lang w:eastAsia="sl-SI"/>
        </w:rPr>
        <w:t xml:space="preserve"> za zaposlitev)</w:t>
      </w:r>
      <w:r w:rsidRPr="008E46A2">
        <w:rPr>
          <w:rFonts w:asciiTheme="minorHAnsi" w:hAnsiTheme="minorHAnsi" w:cstheme="minorHAnsi"/>
        </w:rPr>
        <w:t xml:space="preserve">, ki jo pošljejo v zaprti ovojnici </w:t>
      </w:r>
      <w:r w:rsidRPr="008E46A2">
        <w:rPr>
          <w:rStyle w:val="Krepko"/>
          <w:rFonts w:asciiTheme="minorHAnsi" w:hAnsiTheme="minorHAnsi" w:cstheme="minorHAnsi"/>
          <w:b w:val="0"/>
        </w:rPr>
        <w:t>z označbo</w:t>
      </w:r>
      <w:r w:rsidRPr="008E46A2">
        <w:rPr>
          <w:rFonts w:asciiTheme="minorHAnsi" w:hAnsiTheme="minorHAnsi" w:cstheme="minorHAnsi"/>
        </w:rPr>
        <w:t xml:space="preserve"> »javna objava – programer aplikacij V</w:t>
      </w:r>
      <w:r>
        <w:rPr>
          <w:rFonts w:asciiTheme="minorHAnsi" w:hAnsiTheme="minorHAnsi" w:cstheme="minorHAnsi"/>
        </w:rPr>
        <w:t xml:space="preserve"> </w:t>
      </w:r>
      <w:r w:rsidRPr="00E127C1">
        <w:rPr>
          <w:rFonts w:asciiTheme="minorHAnsi" w:hAnsiTheme="minorHAnsi" w:cstheme="minorHAnsi"/>
        </w:rPr>
        <w:t>(št. DM 1</w:t>
      </w:r>
      <w:r>
        <w:rPr>
          <w:rFonts w:asciiTheme="minorHAnsi" w:hAnsiTheme="minorHAnsi" w:cstheme="minorHAnsi"/>
        </w:rPr>
        <w:t>018</w:t>
      </w:r>
      <w:r w:rsidRPr="00E127C1">
        <w:rPr>
          <w:rFonts w:asciiTheme="minorHAnsi" w:hAnsiTheme="minorHAnsi" w:cstheme="minorHAnsi"/>
        </w:rPr>
        <w:t>)</w:t>
      </w:r>
      <w:r w:rsidRPr="008E46A2">
        <w:rPr>
          <w:rFonts w:asciiTheme="minorHAnsi" w:hAnsiTheme="minorHAnsi" w:cstheme="minorHAnsi"/>
        </w:rPr>
        <w:t xml:space="preserve">«, na naslov: Vrhovno državno tožilstvo RS, Vilharjeva cesta 23, Ljubljana </w:t>
      </w:r>
      <w:r w:rsidRPr="008E46A2">
        <w:rPr>
          <w:rFonts w:asciiTheme="minorHAnsi" w:hAnsiTheme="minorHAnsi" w:cstheme="minorHAnsi"/>
          <w:b/>
        </w:rPr>
        <w:t xml:space="preserve">do </w:t>
      </w:r>
      <w:r>
        <w:rPr>
          <w:rFonts w:asciiTheme="minorHAnsi" w:hAnsiTheme="minorHAnsi" w:cstheme="minorHAnsi"/>
          <w:b/>
        </w:rPr>
        <w:t>4</w:t>
      </w:r>
      <w:r w:rsidRPr="008E46A2">
        <w:rPr>
          <w:rFonts w:asciiTheme="minorHAnsi" w:hAnsiTheme="minorHAnsi" w:cstheme="minorHAnsi"/>
          <w:b/>
        </w:rPr>
        <w:t xml:space="preserve">. </w:t>
      </w:r>
      <w:r>
        <w:rPr>
          <w:rFonts w:asciiTheme="minorHAnsi" w:hAnsiTheme="minorHAnsi" w:cstheme="minorHAnsi"/>
          <w:b/>
        </w:rPr>
        <w:t xml:space="preserve">2. </w:t>
      </w:r>
      <w:r w:rsidRPr="008E46A2">
        <w:rPr>
          <w:rFonts w:asciiTheme="minorHAnsi" w:hAnsiTheme="minorHAnsi" w:cstheme="minorHAnsi"/>
          <w:b/>
        </w:rPr>
        <w:t>202</w:t>
      </w:r>
      <w:r>
        <w:rPr>
          <w:rFonts w:asciiTheme="minorHAnsi" w:hAnsiTheme="minorHAnsi" w:cstheme="minorHAnsi"/>
          <w:b/>
        </w:rPr>
        <w:t>6</w:t>
      </w:r>
      <w:r w:rsidRPr="008E46A2">
        <w:rPr>
          <w:rFonts w:asciiTheme="minorHAnsi" w:hAnsiTheme="minorHAnsi" w:cstheme="minorHAnsi"/>
          <w:b/>
        </w:rPr>
        <w:t xml:space="preserve"> </w:t>
      </w:r>
      <w:r w:rsidRPr="008E46A2">
        <w:rPr>
          <w:rFonts w:asciiTheme="minorHAnsi" w:hAnsiTheme="minorHAnsi" w:cstheme="minorHAnsi"/>
        </w:rPr>
        <w:t xml:space="preserve">(zadnji dan oddaje priporočeno po pošti). Za pisno obliko prijave se šteje tudi elektronska oblika, poslana na elektronski naslov </w:t>
      </w:r>
      <w:hyperlink r:id="rId9" w:history="1">
        <w:r w:rsidRPr="008E46A2">
          <w:rPr>
            <w:rStyle w:val="Hiperpovezava"/>
            <w:rFonts w:asciiTheme="minorHAnsi" w:hAnsiTheme="minorHAnsi" w:cstheme="minorHAnsi"/>
          </w:rPr>
          <w:t>kadrovska.vdtrs@dt-rs.si</w:t>
        </w:r>
      </w:hyperlink>
      <w:r w:rsidRPr="008E46A2">
        <w:rPr>
          <w:rFonts w:asciiTheme="minorHAnsi" w:hAnsiTheme="minorHAnsi" w:cstheme="minorHAnsi"/>
        </w:rPr>
        <w:t>,</w:t>
      </w:r>
      <w:r w:rsidRPr="008E46A2">
        <w:rPr>
          <w:rFonts w:asciiTheme="minorHAnsi" w:hAnsiTheme="minorHAnsi" w:cstheme="minorHAnsi"/>
          <w:b/>
        </w:rPr>
        <w:t xml:space="preserve"> </w:t>
      </w:r>
      <w:r w:rsidRPr="008E46A2">
        <w:rPr>
          <w:rFonts w:asciiTheme="minorHAnsi" w:hAnsiTheme="minorHAnsi" w:cstheme="minorHAnsi"/>
        </w:rPr>
        <w:t>pri čemer veljavnost prijave ni pogojena z elektronskim podpisom.</w:t>
      </w:r>
    </w:p>
    <w:p w14:paraId="49E80994" w14:textId="77777777" w:rsidR="00171F2E" w:rsidRDefault="00171F2E" w:rsidP="00207BA6">
      <w:pPr>
        <w:spacing w:line="240" w:lineRule="auto"/>
        <w:rPr>
          <w:rFonts w:asciiTheme="minorHAnsi" w:hAnsiTheme="minorHAnsi" w:cstheme="minorHAnsi"/>
          <w:szCs w:val="24"/>
        </w:rPr>
      </w:pPr>
    </w:p>
    <w:p w14:paraId="2BA18AFD" w14:textId="4BBA9C15" w:rsidR="00A42209" w:rsidRPr="009616D1" w:rsidRDefault="00A42209" w:rsidP="00207BA6">
      <w:pPr>
        <w:spacing w:line="240" w:lineRule="auto"/>
        <w:rPr>
          <w:rFonts w:asciiTheme="minorHAnsi" w:hAnsiTheme="minorHAnsi" w:cstheme="minorHAnsi"/>
          <w:szCs w:val="24"/>
        </w:rPr>
      </w:pPr>
      <w:r w:rsidRPr="009616D1">
        <w:rPr>
          <w:rFonts w:asciiTheme="minorHAnsi" w:hAnsiTheme="minorHAnsi" w:cstheme="minorHAnsi"/>
          <w:szCs w:val="24"/>
        </w:rPr>
        <w:t>Neizbrani kandidati bodo</w:t>
      </w:r>
      <w:r w:rsidR="00207BA6" w:rsidRPr="009616D1">
        <w:rPr>
          <w:rFonts w:asciiTheme="minorHAnsi" w:hAnsiTheme="minorHAnsi" w:cstheme="minorHAnsi"/>
          <w:szCs w:val="24"/>
        </w:rPr>
        <w:t xml:space="preserve"> o neizbiri</w:t>
      </w:r>
      <w:r w:rsidRPr="009616D1">
        <w:rPr>
          <w:rFonts w:asciiTheme="minorHAnsi" w:hAnsiTheme="minorHAnsi" w:cstheme="minorHAnsi"/>
          <w:szCs w:val="24"/>
        </w:rPr>
        <w:t xml:space="preserve"> pisno obveščeni najkasneje v 8 dneh po zaključenem postopku izbire. </w:t>
      </w:r>
    </w:p>
    <w:p w14:paraId="6F5DE54C" w14:textId="77777777" w:rsidR="00A42209" w:rsidRPr="009616D1" w:rsidRDefault="00A42209" w:rsidP="00207BA6">
      <w:pPr>
        <w:spacing w:line="240" w:lineRule="auto"/>
        <w:rPr>
          <w:rFonts w:asciiTheme="minorHAnsi" w:hAnsiTheme="minorHAnsi" w:cstheme="minorHAnsi"/>
          <w:szCs w:val="24"/>
        </w:rPr>
      </w:pPr>
    </w:p>
    <w:p w14:paraId="64872593" w14:textId="4E4A3CCF" w:rsidR="00D5430C" w:rsidRPr="00E127C1" w:rsidRDefault="00A42209" w:rsidP="00D5430C">
      <w:pPr>
        <w:spacing w:line="240" w:lineRule="auto"/>
        <w:rPr>
          <w:rFonts w:asciiTheme="minorHAnsi" w:hAnsiTheme="minorHAnsi" w:cstheme="minorHAnsi"/>
          <w:szCs w:val="24"/>
        </w:rPr>
      </w:pPr>
      <w:r w:rsidRPr="009616D1">
        <w:rPr>
          <w:rFonts w:asciiTheme="minorHAnsi" w:hAnsiTheme="minorHAnsi" w:cstheme="minorHAnsi"/>
          <w:szCs w:val="24"/>
        </w:rPr>
        <w:t xml:space="preserve">Informacije o izvedbi javne objave dobite </w:t>
      </w:r>
      <w:r w:rsidR="00D5430C" w:rsidRPr="00E127C1">
        <w:rPr>
          <w:rFonts w:asciiTheme="minorHAnsi" w:hAnsiTheme="minorHAnsi" w:cstheme="minorHAnsi"/>
          <w:szCs w:val="24"/>
        </w:rPr>
        <w:t xml:space="preserve">pri Lidiji Hrabra na tel. št. (01) 434 1928, o delovnem področju pa pri </w:t>
      </w:r>
      <w:r w:rsidR="00D5430C">
        <w:rPr>
          <w:rFonts w:asciiTheme="minorHAnsi" w:hAnsiTheme="minorHAnsi" w:cstheme="minorHAnsi"/>
          <w:szCs w:val="24"/>
        </w:rPr>
        <w:t xml:space="preserve">Sebastijanu Rakovcu </w:t>
      </w:r>
      <w:r w:rsidR="00D5430C" w:rsidRPr="00A0648D">
        <w:rPr>
          <w:rFonts w:asciiTheme="minorHAnsi" w:hAnsiTheme="minorHAnsi" w:cstheme="minorHAnsi"/>
          <w:szCs w:val="24"/>
        </w:rPr>
        <w:t>na tel. št. (01) 434</w:t>
      </w:r>
      <w:r w:rsidR="00D5430C">
        <w:rPr>
          <w:rFonts w:asciiTheme="minorHAnsi" w:hAnsiTheme="minorHAnsi" w:cstheme="minorHAnsi"/>
          <w:szCs w:val="24"/>
        </w:rPr>
        <w:t xml:space="preserve"> 1960. </w:t>
      </w:r>
    </w:p>
    <w:p w14:paraId="6FEFAE31" w14:textId="2FB96D24" w:rsidR="00B474F0" w:rsidRDefault="00B474F0" w:rsidP="00207BA6">
      <w:pPr>
        <w:spacing w:line="240" w:lineRule="auto"/>
        <w:rPr>
          <w:rFonts w:asciiTheme="minorHAnsi" w:hAnsiTheme="minorHAnsi" w:cstheme="minorHAnsi"/>
          <w:szCs w:val="24"/>
        </w:rPr>
      </w:pPr>
    </w:p>
    <w:p w14:paraId="0C7F5223" w14:textId="77777777" w:rsidR="00F42FAC" w:rsidRPr="009616D1" w:rsidRDefault="00F42FAC" w:rsidP="00207BA6">
      <w:pPr>
        <w:spacing w:line="240" w:lineRule="auto"/>
        <w:rPr>
          <w:rFonts w:asciiTheme="minorHAnsi" w:hAnsiTheme="minorHAnsi" w:cstheme="minorHAnsi"/>
          <w:szCs w:val="24"/>
        </w:rPr>
      </w:pPr>
    </w:p>
    <w:p w14:paraId="07DA5194" w14:textId="77777777" w:rsidR="00F42FAC" w:rsidRPr="009616D1" w:rsidRDefault="00F42FAC" w:rsidP="00F42FAC">
      <w:pPr>
        <w:spacing w:line="240" w:lineRule="auto"/>
        <w:rPr>
          <w:rFonts w:asciiTheme="minorHAnsi" w:hAnsiTheme="minorHAnsi" w:cstheme="minorHAnsi"/>
          <w:i/>
          <w:szCs w:val="24"/>
        </w:rPr>
      </w:pPr>
      <w:r w:rsidRPr="009616D1">
        <w:rPr>
          <w:rFonts w:asciiTheme="minorHAnsi" w:hAnsiTheme="minorHAnsi" w:cstheme="minorHAnsi"/>
          <w:i/>
          <w:szCs w:val="24"/>
        </w:rPr>
        <w:t xml:space="preserve">Opomba: v besedilu javne </w:t>
      </w:r>
      <w:r>
        <w:rPr>
          <w:rFonts w:asciiTheme="minorHAnsi" w:hAnsiTheme="minorHAnsi" w:cstheme="minorHAnsi"/>
          <w:i/>
          <w:szCs w:val="24"/>
        </w:rPr>
        <w:t>objave</w:t>
      </w:r>
      <w:r w:rsidRPr="009616D1">
        <w:rPr>
          <w:rFonts w:asciiTheme="minorHAnsi" w:hAnsiTheme="minorHAnsi" w:cstheme="minorHAnsi"/>
          <w:i/>
          <w:szCs w:val="24"/>
        </w:rPr>
        <w:t xml:space="preserve"> uporabljeni izrazi, zapisani v moški spolni slovnični obliki, so uporabljeni kot nevtralni za ženske in moške.</w:t>
      </w:r>
    </w:p>
    <w:p w14:paraId="3B8A83E2" w14:textId="77777777" w:rsidR="00CB7FBB" w:rsidRPr="009616D1" w:rsidRDefault="00CB7FBB" w:rsidP="00207BA6">
      <w:pPr>
        <w:spacing w:line="240" w:lineRule="auto"/>
        <w:rPr>
          <w:rFonts w:asciiTheme="minorHAnsi" w:hAnsiTheme="minorHAnsi" w:cstheme="minorHAnsi"/>
          <w:i/>
          <w:szCs w:val="24"/>
        </w:rPr>
      </w:pPr>
    </w:p>
    <w:p w14:paraId="4C13B0D7" w14:textId="77777777" w:rsidR="00885096" w:rsidRDefault="00885096" w:rsidP="00207BA6">
      <w:pPr>
        <w:spacing w:line="240" w:lineRule="auto"/>
        <w:ind w:left="4956" w:firstLine="708"/>
        <w:jc w:val="center"/>
        <w:outlineLvl w:val="0"/>
        <w:rPr>
          <w:rFonts w:asciiTheme="minorHAnsi" w:hAnsiTheme="minorHAnsi" w:cstheme="minorHAnsi"/>
          <w:b/>
          <w:szCs w:val="24"/>
        </w:rPr>
      </w:pPr>
    </w:p>
    <w:p w14:paraId="52160987" w14:textId="66923EBC" w:rsidR="00B474F0" w:rsidRPr="009616D1" w:rsidRDefault="003F3521" w:rsidP="00207BA6">
      <w:pPr>
        <w:spacing w:line="240" w:lineRule="auto"/>
        <w:ind w:left="4956" w:firstLine="708"/>
        <w:jc w:val="center"/>
        <w:outlineLvl w:val="0"/>
        <w:rPr>
          <w:rFonts w:asciiTheme="minorHAnsi" w:hAnsiTheme="minorHAnsi" w:cstheme="minorHAnsi"/>
          <w:b/>
          <w:szCs w:val="24"/>
        </w:rPr>
      </w:pPr>
      <w:r>
        <w:rPr>
          <w:rFonts w:asciiTheme="minorHAnsi" w:hAnsiTheme="minorHAnsi" w:cstheme="minorHAnsi"/>
          <w:b/>
          <w:szCs w:val="24"/>
        </w:rPr>
        <w:t>Anže Kromar</w:t>
      </w:r>
    </w:p>
    <w:p w14:paraId="73A1097E" w14:textId="16800184" w:rsidR="00857EAA" w:rsidRPr="00B474F0" w:rsidRDefault="00B474F0" w:rsidP="00CB7FBB">
      <w:pPr>
        <w:spacing w:line="240" w:lineRule="auto"/>
        <w:ind w:left="4956" w:firstLine="708"/>
        <w:jc w:val="center"/>
        <w:rPr>
          <w:rFonts w:asciiTheme="minorHAnsi" w:hAnsiTheme="minorHAnsi" w:cstheme="minorHAnsi"/>
          <w:b/>
          <w:szCs w:val="24"/>
        </w:rPr>
      </w:pPr>
      <w:r w:rsidRPr="00D64506">
        <w:rPr>
          <w:rFonts w:asciiTheme="minorHAnsi" w:hAnsiTheme="minorHAnsi" w:cstheme="minorHAnsi"/>
          <w:b/>
          <w:szCs w:val="24"/>
        </w:rPr>
        <w:t>generaln</w:t>
      </w:r>
      <w:r w:rsidR="003F3521">
        <w:rPr>
          <w:rFonts w:asciiTheme="minorHAnsi" w:hAnsiTheme="minorHAnsi" w:cstheme="minorHAnsi"/>
          <w:b/>
          <w:szCs w:val="24"/>
        </w:rPr>
        <w:t>i</w:t>
      </w:r>
      <w:r w:rsidRPr="00D64506">
        <w:rPr>
          <w:rFonts w:asciiTheme="minorHAnsi" w:hAnsiTheme="minorHAnsi" w:cstheme="minorHAnsi"/>
          <w:b/>
          <w:szCs w:val="24"/>
        </w:rPr>
        <w:t xml:space="preserve"> direktor</w:t>
      </w:r>
    </w:p>
    <w:sectPr w:rsidR="00857EAA" w:rsidRPr="00B474F0" w:rsidSect="00CB7FBB">
      <w:footerReference w:type="default" r:id="rId10"/>
      <w:headerReference w:type="first" r:id="rId11"/>
      <w:footerReference w:type="first" r:id="rId12"/>
      <w:pgSz w:w="11906" w:h="16838" w:code="9"/>
      <w:pgMar w:top="1417" w:right="1417" w:bottom="993"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FAF9C" w14:textId="77777777" w:rsidR="00852691" w:rsidRDefault="00852691" w:rsidP="003B15A3">
      <w:r>
        <w:separator/>
      </w:r>
    </w:p>
  </w:endnote>
  <w:endnote w:type="continuationSeparator" w:id="0">
    <w:p w14:paraId="296A1088" w14:textId="77777777" w:rsidR="00852691" w:rsidRDefault="00852691"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7A7A0" w14:textId="4CE39115" w:rsidR="00B25470" w:rsidRDefault="00857EAA"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71C5E08" wp14:editId="76504F37">
          <wp:simplePos x="0" y="0"/>
          <wp:positionH relativeFrom="page">
            <wp:align>right</wp:align>
          </wp:positionH>
          <wp:positionV relativeFrom="page">
            <wp:align>bottom</wp:align>
          </wp:positionV>
          <wp:extent cx="4140716" cy="649225"/>
          <wp:effectExtent l="0" t="0" r="0" b="0"/>
          <wp:wrapNone/>
          <wp:docPr id="28"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857EAA">
      <w:rPr>
        <w:rFonts w:ascii="Calibri" w:hAnsi="Calibri" w:cs="Calibri"/>
        <w:sz w:val="22"/>
      </w:rPr>
      <w:tab/>
    </w:r>
    <w:r w:rsidR="00B25470" w:rsidRPr="00857EAA">
      <w:rPr>
        <w:rFonts w:ascii="Calibri" w:hAnsi="Calibri" w:cs="Calibri"/>
        <w:sz w:val="22"/>
        <w:szCs w:val="16"/>
      </w:rPr>
      <w:fldChar w:fldCharType="begin"/>
    </w:r>
    <w:r w:rsidR="00B25470" w:rsidRPr="00857EAA">
      <w:rPr>
        <w:rFonts w:ascii="Calibri" w:hAnsi="Calibri" w:cs="Calibri"/>
        <w:sz w:val="22"/>
        <w:szCs w:val="16"/>
      </w:rPr>
      <w:instrText xml:space="preserve"> PAGE   \* MERGEFORMAT </w:instrText>
    </w:r>
    <w:r w:rsidR="00B25470" w:rsidRPr="00857EAA">
      <w:rPr>
        <w:rFonts w:ascii="Calibri" w:hAnsi="Calibri" w:cs="Calibri"/>
        <w:sz w:val="22"/>
        <w:szCs w:val="16"/>
      </w:rPr>
      <w:fldChar w:fldCharType="separate"/>
    </w:r>
    <w:r w:rsidR="004E06C3" w:rsidRPr="00857EAA">
      <w:rPr>
        <w:rFonts w:ascii="Calibri" w:hAnsi="Calibri" w:cs="Calibri"/>
        <w:noProof/>
        <w:sz w:val="22"/>
        <w:szCs w:val="16"/>
      </w:rPr>
      <w:t>2</w:t>
    </w:r>
    <w:r w:rsidR="00B25470" w:rsidRPr="00857EAA">
      <w:rPr>
        <w:rFonts w:ascii="Calibri" w:hAnsi="Calibri" w:cs="Calibri"/>
        <w:sz w:val="22"/>
        <w:szCs w:val="16"/>
      </w:rPr>
      <w:fldChar w:fldCharType="end"/>
    </w:r>
    <w:r w:rsidR="00B25470" w:rsidRPr="00857EAA">
      <w:rPr>
        <w:rFonts w:ascii="Calibri" w:hAnsi="Calibri" w:cs="Calibri"/>
        <w:noProof/>
        <w:sz w:val="22"/>
        <w:szCs w:val="16"/>
      </w:rPr>
      <w:t xml:space="preserve"> / </w:t>
    </w:r>
    <w:r w:rsidR="00B25470" w:rsidRPr="00857EAA">
      <w:rPr>
        <w:rFonts w:ascii="Calibri" w:hAnsi="Calibri" w:cs="Calibri"/>
        <w:noProof/>
        <w:sz w:val="22"/>
        <w:szCs w:val="16"/>
      </w:rPr>
      <w:fldChar w:fldCharType="begin"/>
    </w:r>
    <w:r w:rsidR="00B25470" w:rsidRPr="00857EAA">
      <w:rPr>
        <w:rFonts w:ascii="Calibri" w:hAnsi="Calibri" w:cs="Calibri"/>
        <w:noProof/>
        <w:sz w:val="22"/>
        <w:szCs w:val="16"/>
      </w:rPr>
      <w:instrText xml:space="preserve"> SECTIONPAGES   \* MERGEFORMAT </w:instrText>
    </w:r>
    <w:r w:rsidR="00B25470" w:rsidRPr="00857EAA">
      <w:rPr>
        <w:rFonts w:ascii="Calibri" w:hAnsi="Calibri" w:cs="Calibri"/>
        <w:noProof/>
        <w:sz w:val="22"/>
        <w:szCs w:val="16"/>
      </w:rPr>
      <w:fldChar w:fldCharType="separate"/>
    </w:r>
    <w:r w:rsidR="00866342">
      <w:rPr>
        <w:rFonts w:ascii="Calibri" w:hAnsi="Calibri" w:cs="Calibri"/>
        <w:noProof/>
        <w:sz w:val="22"/>
        <w:szCs w:val="16"/>
      </w:rPr>
      <w:t>3</w:t>
    </w:r>
    <w:r w:rsidR="00B25470" w:rsidRPr="00857EAA">
      <w:rPr>
        <w:rFonts w:ascii="Calibri" w:hAnsi="Calibri" w:cs="Calibri"/>
        <w:noProof/>
        <w:sz w:val="22"/>
        <w:szCs w:val="16"/>
      </w:rPr>
      <w:fldChar w:fldCharType="end"/>
    </w:r>
  </w:p>
  <w:p w14:paraId="3926AA59" w14:textId="77777777" w:rsidR="00857EAA" w:rsidRDefault="00857EAA" w:rsidP="00B25470">
    <w:pPr>
      <w:jc w:val="right"/>
      <w:rPr>
        <w:rFonts w:ascii="Calibri" w:hAnsi="Calibri" w:cs="Calibri"/>
        <w:sz w:val="22"/>
        <w:szCs w:val="16"/>
      </w:rPr>
    </w:pPr>
  </w:p>
  <w:p w14:paraId="1B61F0AD" w14:textId="77777777" w:rsidR="00857EAA" w:rsidRPr="00857EAA" w:rsidRDefault="00857EAA"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C6EC3" w14:textId="7A37C67D" w:rsidR="007947BD" w:rsidRDefault="00857EAA"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1D3E1F" wp14:editId="4EE530A2">
          <wp:simplePos x="0" y="0"/>
          <wp:positionH relativeFrom="page">
            <wp:align>right</wp:align>
          </wp:positionH>
          <wp:positionV relativeFrom="page">
            <wp:align>bottom</wp:align>
          </wp:positionV>
          <wp:extent cx="4140716" cy="649225"/>
          <wp:effectExtent l="0" t="0" r="0" b="0"/>
          <wp:wrapNone/>
          <wp:docPr id="30"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857EAA">
      <w:rPr>
        <w:rStyle w:val="Xnoga"/>
        <w:rFonts w:ascii="Calibri" w:hAnsi="Calibri" w:cs="Calibri"/>
        <w:sz w:val="22"/>
      </w:rPr>
      <w:tab/>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PAGE   \* MERGEFORMAT </w:instrText>
    </w:r>
    <w:r w:rsidR="007947BD" w:rsidRPr="00857EAA">
      <w:rPr>
        <w:rStyle w:val="Xnoga"/>
        <w:rFonts w:ascii="Calibri" w:hAnsi="Calibri" w:cs="Calibri"/>
        <w:sz w:val="22"/>
      </w:rPr>
      <w:fldChar w:fldCharType="separate"/>
    </w:r>
    <w:r w:rsidR="00645748" w:rsidRPr="00857EAA">
      <w:rPr>
        <w:rStyle w:val="Xnoga"/>
        <w:rFonts w:ascii="Calibri" w:hAnsi="Calibri" w:cs="Calibri"/>
        <w:noProof/>
        <w:sz w:val="22"/>
      </w:rPr>
      <w:t>1</w:t>
    </w:r>
    <w:r w:rsidR="007947BD" w:rsidRPr="00857EAA">
      <w:rPr>
        <w:rStyle w:val="Xnoga"/>
        <w:rFonts w:ascii="Calibri" w:hAnsi="Calibri" w:cs="Calibri"/>
        <w:sz w:val="22"/>
      </w:rPr>
      <w:fldChar w:fldCharType="end"/>
    </w:r>
    <w:r w:rsidR="007947BD" w:rsidRPr="00857EAA">
      <w:rPr>
        <w:rStyle w:val="Xnoga"/>
        <w:rFonts w:ascii="Calibri" w:hAnsi="Calibri" w:cs="Calibri"/>
        <w:sz w:val="22"/>
      </w:rPr>
      <w:t xml:space="preserve"> / </w:t>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SECTIONPAGES   \* MERGEFORMAT </w:instrText>
    </w:r>
    <w:r w:rsidR="007947BD" w:rsidRPr="00857EAA">
      <w:rPr>
        <w:rStyle w:val="Xnoga"/>
        <w:rFonts w:ascii="Calibri" w:hAnsi="Calibri" w:cs="Calibri"/>
        <w:sz w:val="22"/>
      </w:rPr>
      <w:fldChar w:fldCharType="separate"/>
    </w:r>
    <w:r w:rsidR="009423C9">
      <w:rPr>
        <w:rStyle w:val="Xnoga"/>
        <w:rFonts w:ascii="Calibri" w:hAnsi="Calibri" w:cs="Calibri"/>
        <w:noProof/>
        <w:sz w:val="22"/>
      </w:rPr>
      <w:t>3</w:t>
    </w:r>
    <w:r w:rsidR="007947BD" w:rsidRPr="00857EAA">
      <w:rPr>
        <w:rStyle w:val="Xnoga"/>
        <w:rFonts w:ascii="Calibri" w:hAnsi="Calibri" w:cs="Calibri"/>
        <w:sz w:val="22"/>
      </w:rPr>
      <w:fldChar w:fldCharType="end"/>
    </w:r>
  </w:p>
  <w:p w14:paraId="43C1FD5D" w14:textId="77777777" w:rsidR="00857EAA" w:rsidRDefault="00857EAA" w:rsidP="007947BD">
    <w:pPr>
      <w:pStyle w:val="Noga"/>
      <w:jc w:val="right"/>
      <w:rPr>
        <w:rStyle w:val="Xnoga"/>
        <w:rFonts w:ascii="Calibri" w:hAnsi="Calibri" w:cs="Calibri"/>
        <w:sz w:val="22"/>
      </w:rPr>
    </w:pPr>
  </w:p>
  <w:p w14:paraId="0421C06A" w14:textId="77777777" w:rsidR="00857EAA" w:rsidRPr="00857EAA" w:rsidRDefault="00857EAA"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F41B3" w14:textId="77777777" w:rsidR="00852691" w:rsidRDefault="00852691" w:rsidP="003B15A3">
      <w:r>
        <w:separator/>
      </w:r>
    </w:p>
  </w:footnote>
  <w:footnote w:type="continuationSeparator" w:id="0">
    <w:p w14:paraId="56E22534" w14:textId="77777777" w:rsidR="00852691" w:rsidRDefault="00852691"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9E79C" w14:textId="77777777" w:rsidR="00857EAA" w:rsidRDefault="00857EAA">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FBE9EB" wp14:editId="38499671">
          <wp:simplePos x="0" y="0"/>
          <wp:positionH relativeFrom="page">
            <wp:align>left</wp:align>
          </wp:positionH>
          <wp:positionV relativeFrom="page">
            <wp:posOffset>287655</wp:posOffset>
          </wp:positionV>
          <wp:extent cx="3555499" cy="1045466"/>
          <wp:effectExtent l="0" t="0" r="0" b="0"/>
          <wp:wrapNone/>
          <wp:docPr id="29"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555365" cy="1045210"/>
                  </a:xfrm>
                  <a:prstGeom prst="rect">
                    <a:avLst/>
                  </a:prstGeom>
                </pic:spPr>
              </pic:pic>
            </a:graphicData>
          </a:graphic>
        </wp:anchor>
      </w:drawing>
    </w:r>
  </w:p>
  <w:p w14:paraId="4C971267" w14:textId="77777777" w:rsidR="00857EAA" w:rsidRDefault="00857EAA">
    <w:pPr>
      <w:pStyle w:val="Glava"/>
      <w:rPr>
        <w:rFonts w:ascii="Calibri" w:hAnsi="Calibri" w:cs="Calibri"/>
        <w:sz w:val="22"/>
      </w:rPr>
    </w:pPr>
  </w:p>
  <w:p w14:paraId="5AA9E53D" w14:textId="77777777" w:rsidR="00857EAA" w:rsidRDefault="00857EAA">
    <w:pPr>
      <w:pStyle w:val="Glava"/>
      <w:rPr>
        <w:rFonts w:ascii="Calibri" w:hAnsi="Calibri" w:cs="Calibri"/>
        <w:sz w:val="22"/>
      </w:rPr>
    </w:pPr>
  </w:p>
  <w:p w14:paraId="42CC3D9C" w14:textId="77777777" w:rsidR="00857EAA" w:rsidRDefault="00857EAA">
    <w:pPr>
      <w:pStyle w:val="Glava"/>
      <w:rPr>
        <w:rFonts w:ascii="Calibri" w:hAnsi="Calibri" w:cs="Calibri"/>
        <w:sz w:val="22"/>
      </w:rPr>
    </w:pPr>
  </w:p>
  <w:p w14:paraId="30646B74" w14:textId="77777777" w:rsidR="00857EAA" w:rsidRDefault="00857EAA">
    <w:pPr>
      <w:pStyle w:val="Glava"/>
      <w:rPr>
        <w:rFonts w:ascii="Calibri" w:hAnsi="Calibri" w:cs="Calibri"/>
        <w:sz w:val="22"/>
      </w:rPr>
    </w:pPr>
  </w:p>
  <w:p w14:paraId="177B1C8E" w14:textId="77777777" w:rsidR="00857EAA" w:rsidRDefault="00857EAA">
    <w:pPr>
      <w:pStyle w:val="Glava"/>
      <w:rPr>
        <w:rFonts w:ascii="Calibri" w:hAnsi="Calibri" w:cs="Calibri"/>
        <w:sz w:val="22"/>
      </w:rPr>
    </w:pPr>
  </w:p>
  <w:p w14:paraId="69033E23" w14:textId="77777777" w:rsidR="00857EAA" w:rsidRPr="00857EAA" w:rsidRDefault="00857EA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3219B"/>
    <w:multiLevelType w:val="hybridMultilevel"/>
    <w:tmpl w:val="EF90012C"/>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F97BD8"/>
    <w:multiLevelType w:val="hybridMultilevel"/>
    <w:tmpl w:val="CF4C4C7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1CB21E89"/>
    <w:multiLevelType w:val="hybridMultilevel"/>
    <w:tmpl w:val="B50CFB62"/>
    <w:lvl w:ilvl="0" w:tplc="A5203ACC">
      <w:start w:val="1"/>
      <w:numFmt w:val="decimal"/>
      <w:lvlText w:val="%1."/>
      <w:lvlJc w:val="left"/>
      <w:pPr>
        <w:tabs>
          <w:tab w:val="num" w:pos="720"/>
        </w:tabs>
        <w:ind w:left="720" w:hanging="360"/>
      </w:pPr>
      <w:rPr>
        <w:b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4"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5"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38B11C43"/>
    <w:multiLevelType w:val="hybridMultilevel"/>
    <w:tmpl w:val="F62A2D60"/>
    <w:lvl w:ilvl="0" w:tplc="D612249C">
      <w:numFmt w:val="bullet"/>
      <w:lvlText w:val="-"/>
      <w:lvlJc w:val="left"/>
      <w:pPr>
        <w:tabs>
          <w:tab w:val="num" w:pos="720"/>
        </w:tabs>
        <w:ind w:left="720" w:hanging="360"/>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7" w15:restartNumberingAfterBreak="0">
    <w:nsid w:val="392754AF"/>
    <w:multiLevelType w:val="hybridMultilevel"/>
    <w:tmpl w:val="0CEAC36A"/>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4B792441"/>
    <w:multiLevelType w:val="hybridMultilevel"/>
    <w:tmpl w:val="27CC09AE"/>
    <w:lvl w:ilvl="0" w:tplc="FFB0C572">
      <w:numFmt w:val="bullet"/>
      <w:lvlText w:val="–"/>
      <w:lvlJc w:val="left"/>
      <w:pPr>
        <w:ind w:left="720" w:hanging="360"/>
      </w:pPr>
      <w:rPr>
        <w:rFonts w:ascii="Times New Roman" w:eastAsia="Times New Roman" w:hAnsi="Times New Roman" w:cs="Times New Roman"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4C1D3F20"/>
    <w:multiLevelType w:val="hybridMultilevel"/>
    <w:tmpl w:val="E10E590A"/>
    <w:lvl w:ilvl="0" w:tplc="FFB0C572">
      <w:numFmt w:val="bullet"/>
      <w:lvlText w:val="–"/>
      <w:lvlJc w:val="left"/>
      <w:pPr>
        <w:tabs>
          <w:tab w:val="num" w:pos="720"/>
        </w:tabs>
        <w:ind w:left="720" w:hanging="360"/>
      </w:pPr>
      <w:rPr>
        <w:rFonts w:ascii="Times New Roman" w:eastAsia="Times New Roman"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6A70F4D"/>
    <w:multiLevelType w:val="hybridMultilevel"/>
    <w:tmpl w:val="78864CEA"/>
    <w:lvl w:ilvl="0" w:tplc="3BEAFF48">
      <w:start w:val="1"/>
      <w:numFmt w:val="bullet"/>
      <w:lvlText w:val=""/>
      <w:lvlJc w:val="left"/>
      <w:pPr>
        <w:tabs>
          <w:tab w:val="num" w:pos="284"/>
        </w:tabs>
        <w:ind w:left="284" w:hanging="284"/>
      </w:pPr>
      <w:rPr>
        <w:rFonts w:ascii="Wingdings" w:hAnsi="Wingdings" w:hint="default"/>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7E25486"/>
    <w:multiLevelType w:val="hybridMultilevel"/>
    <w:tmpl w:val="E04EA3D6"/>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5B0E01B5"/>
    <w:multiLevelType w:val="hybridMultilevel"/>
    <w:tmpl w:val="626E8D64"/>
    <w:lvl w:ilvl="0" w:tplc="FFB0C572">
      <w:numFmt w:val="bullet"/>
      <w:lvlText w:val="–"/>
      <w:lvlJc w:val="left"/>
      <w:pPr>
        <w:tabs>
          <w:tab w:val="num" w:pos="397"/>
        </w:tabs>
        <w:ind w:left="397" w:hanging="397"/>
      </w:pPr>
      <w:rPr>
        <w:rFonts w:ascii="Times New Roman" w:eastAsia="Times New Roman"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D234894"/>
    <w:multiLevelType w:val="hybridMultilevel"/>
    <w:tmpl w:val="196A81DE"/>
    <w:lvl w:ilvl="0" w:tplc="60561838">
      <w:start w:val="1"/>
      <w:numFmt w:val="bullet"/>
      <w:lvlText w:val="-"/>
      <w:lvlJc w:val="left"/>
      <w:pPr>
        <w:ind w:left="720" w:hanging="360"/>
      </w:pPr>
      <w:rPr>
        <w:rFonts w:ascii="Times New Roman" w:eastAsia="PMingLiU"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DFA19E0"/>
    <w:multiLevelType w:val="hybridMultilevel"/>
    <w:tmpl w:val="AD9E052C"/>
    <w:lvl w:ilvl="0" w:tplc="FFB0C572">
      <w:numFmt w:val="bullet"/>
      <w:lvlText w:val="–"/>
      <w:lvlJc w:val="left"/>
      <w:pPr>
        <w:tabs>
          <w:tab w:val="num" w:pos="644"/>
        </w:tabs>
        <w:ind w:left="644" w:hanging="360"/>
      </w:pPr>
      <w:rPr>
        <w:rFonts w:ascii="Times New Roman" w:eastAsia="Times New Roman" w:hAnsi="Times New Roman" w:cs="Times New Roman"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2C0339D"/>
    <w:multiLevelType w:val="hybridMultilevel"/>
    <w:tmpl w:val="918049C4"/>
    <w:lvl w:ilvl="0" w:tplc="4718ECCC">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C426D3E"/>
    <w:multiLevelType w:val="hybridMultilevel"/>
    <w:tmpl w:val="7BE46D5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15:restartNumberingAfterBreak="0">
    <w:nsid w:val="6FF72F2D"/>
    <w:multiLevelType w:val="hybridMultilevel"/>
    <w:tmpl w:val="09A8EEBA"/>
    <w:lvl w:ilvl="0" w:tplc="60561838">
      <w:start w:val="1"/>
      <w:numFmt w:val="bullet"/>
      <w:lvlText w:val="-"/>
      <w:lvlJc w:val="left"/>
      <w:pPr>
        <w:tabs>
          <w:tab w:val="num" w:pos="284"/>
        </w:tabs>
        <w:ind w:left="284" w:hanging="284"/>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8" w15:restartNumberingAfterBreak="0">
    <w:nsid w:val="73C76D18"/>
    <w:multiLevelType w:val="hybridMultilevel"/>
    <w:tmpl w:val="DDBAC3E0"/>
    <w:lvl w:ilvl="0" w:tplc="D612249C">
      <w:numFmt w:val="bullet"/>
      <w:lvlText w:val="-"/>
      <w:lvlJc w:val="left"/>
      <w:pPr>
        <w:tabs>
          <w:tab w:val="num" w:pos="644"/>
        </w:tabs>
        <w:ind w:left="644" w:hanging="360"/>
      </w:pPr>
      <w:rPr>
        <w:rFonts w:ascii="Times New Roman" w:eastAsia="PMingLiU" w:hAnsi="Times New Roman" w:cs="Times New Roman"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10799828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21871321">
    <w:abstractNumId w:val="13"/>
  </w:num>
  <w:num w:numId="3" w16cid:durableId="1394427518">
    <w:abstractNumId w:val="17"/>
  </w:num>
  <w:num w:numId="4" w16cid:durableId="1617255480">
    <w:abstractNumId w:val="7"/>
  </w:num>
  <w:num w:numId="5" w16cid:durableId="992292604">
    <w:abstractNumId w:val="11"/>
  </w:num>
  <w:num w:numId="6" w16cid:durableId="109515895">
    <w:abstractNumId w:val="2"/>
  </w:num>
  <w:num w:numId="7" w16cid:durableId="1591156830">
    <w:abstractNumId w:val="16"/>
  </w:num>
  <w:num w:numId="8" w16cid:durableId="1081560309">
    <w:abstractNumId w:val="5"/>
  </w:num>
  <w:num w:numId="9" w16cid:durableId="577982466">
    <w:abstractNumId w:val="4"/>
  </w:num>
  <w:num w:numId="10" w16cid:durableId="923563833">
    <w:abstractNumId w:val="1"/>
  </w:num>
  <w:num w:numId="11" w16cid:durableId="522089378">
    <w:abstractNumId w:val="10"/>
  </w:num>
  <w:num w:numId="12" w16cid:durableId="1511023019">
    <w:abstractNumId w:val="6"/>
  </w:num>
  <w:num w:numId="13" w16cid:durableId="322706918">
    <w:abstractNumId w:val="18"/>
  </w:num>
  <w:num w:numId="14" w16cid:durableId="596057504">
    <w:abstractNumId w:val="20"/>
  </w:num>
  <w:num w:numId="15" w16cid:durableId="1703357111">
    <w:abstractNumId w:val="0"/>
  </w:num>
  <w:num w:numId="16" w16cid:durableId="789128018">
    <w:abstractNumId w:val="9"/>
  </w:num>
  <w:num w:numId="17" w16cid:durableId="434600021">
    <w:abstractNumId w:val="12"/>
  </w:num>
  <w:num w:numId="18" w16cid:durableId="413168995">
    <w:abstractNumId w:val="8"/>
  </w:num>
  <w:num w:numId="19" w16cid:durableId="691421537">
    <w:abstractNumId w:val="14"/>
  </w:num>
  <w:num w:numId="20" w16cid:durableId="147062909">
    <w:abstractNumId w:val="15"/>
  </w:num>
  <w:num w:numId="21" w16cid:durableId="158014166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72C0"/>
    <w:rsid w:val="000306BB"/>
    <w:rsid w:val="000A19F8"/>
    <w:rsid w:val="000D5AD7"/>
    <w:rsid w:val="0010411B"/>
    <w:rsid w:val="00115D64"/>
    <w:rsid w:val="00141F56"/>
    <w:rsid w:val="001450F3"/>
    <w:rsid w:val="0015675D"/>
    <w:rsid w:val="00161DC2"/>
    <w:rsid w:val="00166614"/>
    <w:rsid w:val="00171F2E"/>
    <w:rsid w:val="001C5A33"/>
    <w:rsid w:val="001D085A"/>
    <w:rsid w:val="001E1495"/>
    <w:rsid w:val="0020134F"/>
    <w:rsid w:val="00207BA6"/>
    <w:rsid w:val="00215B26"/>
    <w:rsid w:val="00233782"/>
    <w:rsid w:val="002464D9"/>
    <w:rsid w:val="00252124"/>
    <w:rsid w:val="00255848"/>
    <w:rsid w:val="00263DE8"/>
    <w:rsid w:val="002870FD"/>
    <w:rsid w:val="002A2E1B"/>
    <w:rsid w:val="002A799B"/>
    <w:rsid w:val="002C07B9"/>
    <w:rsid w:val="002D71CF"/>
    <w:rsid w:val="002D79BB"/>
    <w:rsid w:val="002E4BC0"/>
    <w:rsid w:val="00323386"/>
    <w:rsid w:val="00345539"/>
    <w:rsid w:val="0037576F"/>
    <w:rsid w:val="00382D94"/>
    <w:rsid w:val="00393283"/>
    <w:rsid w:val="003A021C"/>
    <w:rsid w:val="003A03BB"/>
    <w:rsid w:val="003A385A"/>
    <w:rsid w:val="003B15A3"/>
    <w:rsid w:val="003F3521"/>
    <w:rsid w:val="00407583"/>
    <w:rsid w:val="00430996"/>
    <w:rsid w:val="00431B03"/>
    <w:rsid w:val="004340E4"/>
    <w:rsid w:val="004577D4"/>
    <w:rsid w:val="00465863"/>
    <w:rsid w:val="00467831"/>
    <w:rsid w:val="00474D56"/>
    <w:rsid w:val="00490967"/>
    <w:rsid w:val="004B6147"/>
    <w:rsid w:val="004C6475"/>
    <w:rsid w:val="004E06C3"/>
    <w:rsid w:val="004E0EC7"/>
    <w:rsid w:val="00551891"/>
    <w:rsid w:val="005C79BF"/>
    <w:rsid w:val="005D686B"/>
    <w:rsid w:val="005D77FB"/>
    <w:rsid w:val="005F23D8"/>
    <w:rsid w:val="006114A4"/>
    <w:rsid w:val="00645748"/>
    <w:rsid w:val="00655834"/>
    <w:rsid w:val="00663F77"/>
    <w:rsid w:val="0068526B"/>
    <w:rsid w:val="006A0CB0"/>
    <w:rsid w:val="006E052A"/>
    <w:rsid w:val="006F24F1"/>
    <w:rsid w:val="006F67E4"/>
    <w:rsid w:val="00713422"/>
    <w:rsid w:val="007506C6"/>
    <w:rsid w:val="0075430F"/>
    <w:rsid w:val="00780D27"/>
    <w:rsid w:val="007947BD"/>
    <w:rsid w:val="0079751F"/>
    <w:rsid w:val="00797A10"/>
    <w:rsid w:val="007A366F"/>
    <w:rsid w:val="007D06E2"/>
    <w:rsid w:val="007E587E"/>
    <w:rsid w:val="007F17B1"/>
    <w:rsid w:val="007F5287"/>
    <w:rsid w:val="00801613"/>
    <w:rsid w:val="00801806"/>
    <w:rsid w:val="00804A71"/>
    <w:rsid w:val="0083124F"/>
    <w:rsid w:val="008344EE"/>
    <w:rsid w:val="00843796"/>
    <w:rsid w:val="00852691"/>
    <w:rsid w:val="00857EAA"/>
    <w:rsid w:val="008626F3"/>
    <w:rsid w:val="00866342"/>
    <w:rsid w:val="00884D2A"/>
    <w:rsid w:val="00885096"/>
    <w:rsid w:val="0089418B"/>
    <w:rsid w:val="00896AE8"/>
    <w:rsid w:val="008B1D32"/>
    <w:rsid w:val="008B37CA"/>
    <w:rsid w:val="008D0F17"/>
    <w:rsid w:val="008D4112"/>
    <w:rsid w:val="008E2327"/>
    <w:rsid w:val="008F3D21"/>
    <w:rsid w:val="008F5079"/>
    <w:rsid w:val="00933346"/>
    <w:rsid w:val="009423C9"/>
    <w:rsid w:val="00954D97"/>
    <w:rsid w:val="009616D1"/>
    <w:rsid w:val="009719C1"/>
    <w:rsid w:val="00974D4A"/>
    <w:rsid w:val="00981B13"/>
    <w:rsid w:val="00984C26"/>
    <w:rsid w:val="009852F1"/>
    <w:rsid w:val="009B6869"/>
    <w:rsid w:val="009B7E4D"/>
    <w:rsid w:val="00A1126C"/>
    <w:rsid w:val="00A42209"/>
    <w:rsid w:val="00A46D07"/>
    <w:rsid w:val="00A55061"/>
    <w:rsid w:val="00A72770"/>
    <w:rsid w:val="00A80EFB"/>
    <w:rsid w:val="00A92B8E"/>
    <w:rsid w:val="00A95E6D"/>
    <w:rsid w:val="00A96008"/>
    <w:rsid w:val="00AF5303"/>
    <w:rsid w:val="00B25470"/>
    <w:rsid w:val="00B41D48"/>
    <w:rsid w:val="00B43A2D"/>
    <w:rsid w:val="00B474F0"/>
    <w:rsid w:val="00B508B1"/>
    <w:rsid w:val="00B6159B"/>
    <w:rsid w:val="00B779C7"/>
    <w:rsid w:val="00B90731"/>
    <w:rsid w:val="00BA3EC6"/>
    <w:rsid w:val="00BA4070"/>
    <w:rsid w:val="00C07F53"/>
    <w:rsid w:val="00C213B5"/>
    <w:rsid w:val="00C54983"/>
    <w:rsid w:val="00C567CC"/>
    <w:rsid w:val="00C7569E"/>
    <w:rsid w:val="00C92050"/>
    <w:rsid w:val="00CB1693"/>
    <w:rsid w:val="00CB7FBB"/>
    <w:rsid w:val="00CD50C3"/>
    <w:rsid w:val="00CF0E26"/>
    <w:rsid w:val="00D11C9A"/>
    <w:rsid w:val="00D16017"/>
    <w:rsid w:val="00D33AE3"/>
    <w:rsid w:val="00D34EBE"/>
    <w:rsid w:val="00D5430C"/>
    <w:rsid w:val="00D54D08"/>
    <w:rsid w:val="00D57E1B"/>
    <w:rsid w:val="00D95102"/>
    <w:rsid w:val="00D95BC1"/>
    <w:rsid w:val="00D97ECF"/>
    <w:rsid w:val="00DA6CFE"/>
    <w:rsid w:val="00DB5744"/>
    <w:rsid w:val="00E1110E"/>
    <w:rsid w:val="00E42394"/>
    <w:rsid w:val="00E64FD6"/>
    <w:rsid w:val="00E939B1"/>
    <w:rsid w:val="00E941E5"/>
    <w:rsid w:val="00E97854"/>
    <w:rsid w:val="00EA21DA"/>
    <w:rsid w:val="00EC3EBF"/>
    <w:rsid w:val="00ED6FEC"/>
    <w:rsid w:val="00EE0AC0"/>
    <w:rsid w:val="00EF2DCB"/>
    <w:rsid w:val="00EF745D"/>
    <w:rsid w:val="00F17BA1"/>
    <w:rsid w:val="00F3340F"/>
    <w:rsid w:val="00F42FAC"/>
    <w:rsid w:val="00F72836"/>
    <w:rsid w:val="00FE2F5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E12C3"/>
  <w15:chartTrackingRefBased/>
  <w15:docId w15:val="{C4CE52B6-7D21-407A-B6AE-196FC3FA3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styleId="Hiperpovezava">
    <w:name w:val="Hyperlink"/>
    <w:unhideWhenUsed/>
    <w:rsid w:val="00884D2A"/>
    <w:rPr>
      <w:color w:val="0000FF"/>
      <w:u w:val="single"/>
    </w:rPr>
  </w:style>
  <w:style w:type="paragraph" w:styleId="Navadensplet">
    <w:name w:val="Normal (Web)"/>
    <w:basedOn w:val="Navaden"/>
    <w:rsid w:val="00884D2A"/>
    <w:pPr>
      <w:spacing w:line="240" w:lineRule="auto"/>
      <w:jc w:val="left"/>
    </w:pPr>
    <w:rPr>
      <w:rFonts w:ascii="Verdana" w:hAnsi="Verdana"/>
      <w:color w:val="4F4F4F"/>
      <w:sz w:val="17"/>
      <w:szCs w:val="17"/>
      <w:lang w:eastAsia="sl-SI"/>
    </w:rPr>
  </w:style>
  <w:style w:type="paragraph" w:styleId="Odstavekseznama">
    <w:name w:val="List Paragraph"/>
    <w:basedOn w:val="Navaden"/>
    <w:uiPriority w:val="34"/>
    <w:qFormat/>
    <w:rsid w:val="00884D2A"/>
    <w:pPr>
      <w:ind w:left="720"/>
      <w:contextualSpacing/>
    </w:pPr>
  </w:style>
  <w:style w:type="paragraph" w:styleId="Telobesedila">
    <w:name w:val="Body Text"/>
    <w:basedOn w:val="Navaden"/>
    <w:link w:val="TelobesedilaZnak"/>
    <w:rsid w:val="00B474F0"/>
    <w:pPr>
      <w:spacing w:after="120" w:line="240" w:lineRule="auto"/>
      <w:jc w:val="left"/>
    </w:pPr>
    <w:rPr>
      <w:szCs w:val="24"/>
    </w:rPr>
  </w:style>
  <w:style w:type="character" w:customStyle="1" w:styleId="TelobesedilaZnak">
    <w:name w:val="Telo besedila Znak"/>
    <w:basedOn w:val="Privzetapisavaodstavka"/>
    <w:link w:val="Telobesedila"/>
    <w:rsid w:val="00B474F0"/>
    <w:rPr>
      <w:rFonts w:ascii="Times New Roman" w:eastAsia="Times New Roman" w:hAnsi="Times New Roman"/>
      <w:sz w:val="24"/>
      <w:szCs w:val="24"/>
      <w:lang w:eastAsia="en-US"/>
    </w:rPr>
  </w:style>
  <w:style w:type="paragraph" w:styleId="Revizija">
    <w:name w:val="Revision"/>
    <w:hidden/>
    <w:uiPriority w:val="99"/>
    <w:semiHidden/>
    <w:rsid w:val="002C07B9"/>
    <w:rPr>
      <w:rFonts w:ascii="Times New Roman" w:eastAsia="Times New Roman" w:hAnsi="Times New Roman"/>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sop=2013-01-078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drovska.vdtrs@dt-rs.si"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F4F4094-C18A-4A65-9F1D-F28A0E92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12</TotalTime>
  <Pages>3</Pages>
  <Words>1080</Words>
  <Characters>6318</Characters>
  <Application>Microsoft Office Word</Application>
  <DocSecurity>0</DocSecurity>
  <Lines>121</Lines>
  <Paragraphs>45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Tomaž Dulmin</dc:creator>
  <cp:keywords/>
  <dc:description/>
  <cp:lastModifiedBy>Tomaž Dulmin</cp:lastModifiedBy>
  <cp:revision>6</cp:revision>
  <cp:lastPrinted>2026-01-19T11:39:00Z</cp:lastPrinted>
  <dcterms:created xsi:type="dcterms:W3CDTF">2026-01-19T11:50:00Z</dcterms:created>
  <dcterms:modified xsi:type="dcterms:W3CDTF">2026-01-19T13:07:00Z</dcterms:modified>
</cp:coreProperties>
</file>