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54FF1" w14:textId="7466CFB5" w:rsidR="00747794" w:rsidRPr="009B726E" w:rsidRDefault="00E270F9" w:rsidP="00E270F9">
      <w:pPr>
        <w:tabs>
          <w:tab w:val="left" w:pos="992"/>
        </w:tabs>
        <w:jc w:val="left"/>
        <w:rPr>
          <w:rFonts w:ascii="Calibri" w:hAnsi="Calibri" w:cs="Calibri"/>
          <w:b/>
          <w:bCs/>
          <w:i/>
          <w:iCs/>
        </w:rPr>
      </w:pPr>
      <w:r w:rsidRPr="00E270F9">
        <w:rPr>
          <w:rFonts w:ascii="Calibri" w:hAnsi="Calibri" w:cs="Calibri"/>
        </w:rPr>
        <w:t>Številka:</w:t>
      </w:r>
      <w:r w:rsidRPr="00E270F9">
        <w:rPr>
          <w:rFonts w:ascii="Calibri" w:hAnsi="Calibri" w:cs="Calibri"/>
        </w:rPr>
        <w:tab/>
      </w:r>
      <w:r w:rsidR="00453FD4">
        <w:rPr>
          <w:rFonts w:ascii="Calibri" w:hAnsi="Calibri" w:cs="Calibri"/>
        </w:rPr>
        <w:t xml:space="preserve">Tu </w:t>
      </w:r>
      <w:r w:rsidR="00CF35B9">
        <w:rPr>
          <w:rFonts w:ascii="Calibri" w:hAnsi="Calibri" w:cs="Calibri"/>
        </w:rPr>
        <w:t>20-</w:t>
      </w:r>
      <w:r w:rsidR="000742C2">
        <w:rPr>
          <w:rFonts w:ascii="Calibri" w:hAnsi="Calibri" w:cs="Calibri"/>
        </w:rPr>
        <w:t>4</w:t>
      </w:r>
      <w:r w:rsidR="00CF35B9">
        <w:rPr>
          <w:rFonts w:ascii="Calibri" w:hAnsi="Calibri" w:cs="Calibri"/>
        </w:rPr>
        <w:t>/</w:t>
      </w:r>
      <w:r w:rsidR="00D22764">
        <w:rPr>
          <w:rFonts w:ascii="Calibri" w:hAnsi="Calibri" w:cs="Calibri"/>
        </w:rPr>
        <w:t>2</w:t>
      </w:r>
      <w:r w:rsidR="00CF35B9">
        <w:rPr>
          <w:rFonts w:ascii="Calibri" w:hAnsi="Calibri" w:cs="Calibri"/>
        </w:rPr>
        <w:t>/202</w:t>
      </w:r>
      <w:r w:rsidR="009D6313">
        <w:rPr>
          <w:rFonts w:ascii="Calibri" w:hAnsi="Calibri" w:cs="Calibri"/>
        </w:rPr>
        <w:t>6</w:t>
      </w:r>
      <w:r w:rsidR="008D746D">
        <w:rPr>
          <w:rFonts w:ascii="Calibri" w:hAnsi="Calibri" w:cs="Calibri"/>
        </w:rPr>
        <w:t>-1  TI/JB</w:t>
      </w:r>
      <w:r w:rsidR="009B726E">
        <w:rPr>
          <w:rFonts w:ascii="Calibri" w:hAnsi="Calibri" w:cs="Calibri"/>
        </w:rPr>
        <w:tab/>
      </w:r>
      <w:r w:rsidR="009B726E">
        <w:rPr>
          <w:rFonts w:ascii="Calibri" w:hAnsi="Calibri" w:cs="Calibri"/>
        </w:rPr>
        <w:tab/>
      </w:r>
      <w:r w:rsidR="009B726E">
        <w:rPr>
          <w:rFonts w:ascii="Calibri" w:hAnsi="Calibri" w:cs="Calibri"/>
        </w:rPr>
        <w:tab/>
      </w:r>
      <w:r w:rsidR="009B726E">
        <w:rPr>
          <w:rFonts w:ascii="Calibri" w:hAnsi="Calibri" w:cs="Calibri"/>
        </w:rPr>
        <w:tab/>
      </w:r>
      <w:r w:rsidR="009B726E">
        <w:rPr>
          <w:rFonts w:ascii="Calibri" w:hAnsi="Calibri" w:cs="Calibri"/>
        </w:rPr>
        <w:tab/>
      </w:r>
      <w:r w:rsidR="009B726E">
        <w:rPr>
          <w:rFonts w:ascii="Calibri" w:hAnsi="Calibri" w:cs="Calibri"/>
        </w:rPr>
        <w:tab/>
        <w:t xml:space="preserve">       </w:t>
      </w:r>
    </w:p>
    <w:p w14:paraId="68B8AC56" w14:textId="3AA1191A" w:rsidR="00E270F9" w:rsidRDefault="00E270F9" w:rsidP="00773AB7">
      <w:pPr>
        <w:tabs>
          <w:tab w:val="left" w:pos="992"/>
        </w:tabs>
        <w:jc w:val="left"/>
        <w:rPr>
          <w:rFonts w:ascii="Calibri" w:hAnsi="Calibri" w:cs="Calibri"/>
        </w:rPr>
      </w:pPr>
      <w:r w:rsidRPr="00E270F9">
        <w:rPr>
          <w:rFonts w:ascii="Calibri" w:hAnsi="Calibri" w:cs="Calibri"/>
        </w:rPr>
        <w:t>Datum:</w:t>
      </w:r>
      <w:r w:rsidR="00773AB7">
        <w:rPr>
          <w:rFonts w:ascii="Calibri" w:hAnsi="Calibri" w:cs="Calibri"/>
        </w:rPr>
        <w:t xml:space="preserve"> </w:t>
      </w:r>
      <w:r w:rsidRPr="00E270F9">
        <w:rPr>
          <w:rFonts w:ascii="Calibri" w:hAnsi="Calibri" w:cs="Calibri"/>
        </w:rPr>
        <w:tab/>
      </w:r>
      <w:r w:rsidR="00D22764">
        <w:rPr>
          <w:rFonts w:ascii="Calibri" w:hAnsi="Calibri" w:cs="Calibri"/>
        </w:rPr>
        <w:t>1</w:t>
      </w:r>
      <w:r w:rsidR="00B77DC6">
        <w:rPr>
          <w:rFonts w:ascii="Calibri" w:hAnsi="Calibri" w:cs="Calibri"/>
        </w:rPr>
        <w:t>0</w:t>
      </w:r>
      <w:r w:rsidR="0044413E">
        <w:rPr>
          <w:rFonts w:ascii="Calibri" w:hAnsi="Calibri" w:cs="Calibri"/>
        </w:rPr>
        <w:t>.</w:t>
      </w:r>
      <w:r w:rsidR="00D22764">
        <w:rPr>
          <w:rFonts w:ascii="Calibri" w:hAnsi="Calibri" w:cs="Calibri"/>
        </w:rPr>
        <w:t>6</w:t>
      </w:r>
      <w:r w:rsidR="0044413E">
        <w:rPr>
          <w:rFonts w:ascii="Calibri" w:hAnsi="Calibri" w:cs="Calibri"/>
        </w:rPr>
        <w:t>.202</w:t>
      </w:r>
      <w:r w:rsidR="009D6313">
        <w:rPr>
          <w:rFonts w:ascii="Calibri" w:hAnsi="Calibri" w:cs="Calibri"/>
        </w:rPr>
        <w:t>6</w:t>
      </w:r>
    </w:p>
    <w:p w14:paraId="0FB84CA4" w14:textId="77777777" w:rsidR="00B00D1A" w:rsidRDefault="00B00D1A" w:rsidP="00773AB7">
      <w:pPr>
        <w:tabs>
          <w:tab w:val="left" w:pos="992"/>
        </w:tabs>
        <w:jc w:val="left"/>
        <w:rPr>
          <w:rFonts w:ascii="Calibri" w:hAnsi="Calibri" w:cs="Calibri"/>
        </w:rPr>
      </w:pPr>
    </w:p>
    <w:p w14:paraId="4B0E43B9" w14:textId="77777777" w:rsidR="000C2643" w:rsidRDefault="000C2643" w:rsidP="00773AB7">
      <w:pPr>
        <w:tabs>
          <w:tab w:val="left" w:pos="992"/>
        </w:tabs>
        <w:jc w:val="left"/>
        <w:rPr>
          <w:rFonts w:ascii="Calibri" w:hAnsi="Calibri" w:cs="Calibri"/>
          <w:b/>
          <w:bCs/>
        </w:rPr>
      </w:pPr>
    </w:p>
    <w:p w14:paraId="70C82D49" w14:textId="4924A5A8" w:rsidR="008445B7" w:rsidRPr="002B6534" w:rsidRDefault="002B6534" w:rsidP="008445B7">
      <w:pPr>
        <w:rPr>
          <w:rFonts w:asciiTheme="minorHAnsi" w:hAnsiTheme="minorHAnsi" w:cstheme="minorHAnsi"/>
          <w:i/>
          <w:iCs/>
        </w:rPr>
      </w:pPr>
      <w:r w:rsidRPr="002B6534">
        <w:rPr>
          <w:rFonts w:asciiTheme="minorHAnsi" w:hAnsiTheme="minorHAnsi" w:cstheme="minorHAnsi"/>
          <w:i/>
          <w:iCs/>
        </w:rPr>
        <w:t xml:space="preserve">Objavljeno na spletni strani VDT RS: </w:t>
      </w:r>
      <w:r w:rsidR="00240069">
        <w:rPr>
          <w:rFonts w:asciiTheme="minorHAnsi" w:hAnsiTheme="minorHAnsi" w:cstheme="minorHAnsi"/>
          <w:i/>
          <w:iCs/>
        </w:rPr>
        <w:t>12</w:t>
      </w:r>
      <w:r w:rsidRPr="002B6534">
        <w:rPr>
          <w:rFonts w:asciiTheme="minorHAnsi" w:hAnsiTheme="minorHAnsi" w:cstheme="minorHAnsi"/>
          <w:i/>
          <w:iCs/>
        </w:rPr>
        <w:t>.</w:t>
      </w:r>
      <w:r w:rsidR="00240069">
        <w:rPr>
          <w:rFonts w:asciiTheme="minorHAnsi" w:hAnsiTheme="minorHAnsi" w:cstheme="minorHAnsi"/>
          <w:i/>
          <w:iCs/>
        </w:rPr>
        <w:t>6</w:t>
      </w:r>
      <w:r w:rsidRPr="002B6534">
        <w:rPr>
          <w:rFonts w:asciiTheme="minorHAnsi" w:hAnsiTheme="minorHAnsi" w:cstheme="minorHAnsi"/>
          <w:i/>
          <w:iCs/>
        </w:rPr>
        <w:t>.2026</w:t>
      </w:r>
    </w:p>
    <w:p w14:paraId="17BAAB40" w14:textId="0FAB5F0A" w:rsidR="002B6534" w:rsidRPr="002B6534" w:rsidRDefault="002B6534" w:rsidP="008445B7">
      <w:pPr>
        <w:rPr>
          <w:rFonts w:asciiTheme="minorHAnsi" w:hAnsiTheme="minorHAnsi" w:cstheme="minorHAnsi"/>
          <w:i/>
          <w:iCs/>
        </w:rPr>
      </w:pPr>
      <w:r w:rsidRPr="002B6534">
        <w:rPr>
          <w:rFonts w:asciiTheme="minorHAnsi" w:hAnsiTheme="minorHAnsi" w:cstheme="minorHAnsi"/>
          <w:i/>
          <w:iCs/>
        </w:rPr>
        <w:t xml:space="preserve">Rok za prijavo: </w:t>
      </w:r>
      <w:r w:rsidR="001A7FC4">
        <w:rPr>
          <w:rFonts w:asciiTheme="minorHAnsi" w:hAnsiTheme="minorHAnsi" w:cstheme="minorHAnsi"/>
          <w:i/>
          <w:iCs/>
        </w:rPr>
        <w:t>5</w:t>
      </w:r>
      <w:r w:rsidRPr="002B6534">
        <w:rPr>
          <w:rFonts w:asciiTheme="minorHAnsi" w:hAnsiTheme="minorHAnsi" w:cstheme="minorHAnsi"/>
          <w:i/>
          <w:iCs/>
        </w:rPr>
        <w:t xml:space="preserve"> dni, ki začne teči naslednji dan od dneva objave</w:t>
      </w:r>
    </w:p>
    <w:p w14:paraId="4A7E3B69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67BA0894" w14:textId="0D76077F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Na podlagi</w:t>
      </w:r>
      <w:r w:rsidR="0013613D">
        <w:rPr>
          <w:rFonts w:asciiTheme="minorHAnsi" w:hAnsiTheme="minorHAnsi" w:cstheme="minorHAnsi"/>
        </w:rPr>
        <w:t xml:space="preserve"> devetega</w:t>
      </w:r>
      <w:r w:rsidRPr="008445B7">
        <w:rPr>
          <w:rFonts w:asciiTheme="minorHAnsi" w:hAnsiTheme="minorHAnsi" w:cstheme="minorHAnsi"/>
        </w:rPr>
        <w:t xml:space="preserve"> odstavka </w:t>
      </w:r>
      <w:r w:rsidR="0013613D">
        <w:rPr>
          <w:rFonts w:asciiTheme="minorHAnsi" w:hAnsiTheme="minorHAnsi" w:cstheme="minorHAnsi"/>
        </w:rPr>
        <w:t>61</w:t>
      </w:r>
      <w:r w:rsidRPr="008445B7">
        <w:rPr>
          <w:rFonts w:asciiTheme="minorHAnsi" w:hAnsiTheme="minorHAnsi" w:cstheme="minorHAnsi"/>
        </w:rPr>
        <w:t>. člena Zakona o javnih uslužbencih (Ur</w:t>
      </w:r>
      <w:r>
        <w:rPr>
          <w:rFonts w:asciiTheme="minorHAnsi" w:hAnsiTheme="minorHAnsi" w:cstheme="minorHAnsi"/>
        </w:rPr>
        <w:t xml:space="preserve">adni list </w:t>
      </w:r>
      <w:r w:rsidRPr="008445B7">
        <w:rPr>
          <w:rFonts w:asciiTheme="minorHAnsi" w:hAnsiTheme="minorHAnsi" w:cstheme="minorHAnsi"/>
        </w:rPr>
        <w:t xml:space="preserve">RS, št. </w:t>
      </w:r>
      <w:r w:rsidR="0013613D">
        <w:rPr>
          <w:rFonts w:asciiTheme="minorHAnsi" w:hAnsiTheme="minorHAnsi" w:cstheme="minorHAnsi"/>
        </w:rPr>
        <w:t>32/25</w:t>
      </w:r>
      <w:r w:rsidRPr="008445B7">
        <w:rPr>
          <w:rFonts w:asciiTheme="minorHAnsi" w:hAnsiTheme="minorHAnsi" w:cstheme="minorHAnsi"/>
        </w:rPr>
        <w:t>) in 25. člena Zakona o delovnih razmerjih (ZDR-1) (Ur</w:t>
      </w:r>
      <w:r>
        <w:rPr>
          <w:rFonts w:asciiTheme="minorHAnsi" w:hAnsiTheme="minorHAnsi" w:cstheme="minorHAnsi"/>
        </w:rPr>
        <w:t>adni list</w:t>
      </w:r>
      <w:r w:rsidRPr="008445B7">
        <w:rPr>
          <w:rFonts w:asciiTheme="minorHAnsi" w:hAnsiTheme="minorHAnsi" w:cstheme="minorHAnsi"/>
        </w:rPr>
        <w:t xml:space="preserve"> RS, št. 21/13 s spremembami in dopolnitvami), Okrožno državno tožilstvo v Mariboru, Ulica talcev 24, 2000 Maribor, objavlja </w:t>
      </w:r>
      <w:r w:rsidR="0013613D">
        <w:rPr>
          <w:rFonts w:asciiTheme="minorHAnsi" w:hAnsiTheme="minorHAnsi" w:cstheme="minorHAnsi"/>
        </w:rPr>
        <w:t xml:space="preserve">eno </w:t>
      </w:r>
      <w:r w:rsidRPr="008445B7">
        <w:rPr>
          <w:rFonts w:asciiTheme="minorHAnsi" w:hAnsiTheme="minorHAnsi" w:cstheme="minorHAnsi"/>
        </w:rPr>
        <w:t>prost</w:t>
      </w:r>
      <w:r w:rsidR="00200F60">
        <w:rPr>
          <w:rFonts w:asciiTheme="minorHAnsi" w:hAnsiTheme="minorHAnsi" w:cstheme="minorHAnsi"/>
        </w:rPr>
        <w:t>o</w:t>
      </w:r>
      <w:r w:rsidR="0013613D">
        <w:rPr>
          <w:rFonts w:asciiTheme="minorHAnsi" w:hAnsiTheme="minorHAnsi" w:cstheme="minorHAnsi"/>
        </w:rPr>
        <w:t xml:space="preserve"> strokovno tehnično</w:t>
      </w:r>
      <w:r w:rsidRPr="008445B7">
        <w:rPr>
          <w:rFonts w:asciiTheme="minorHAnsi" w:hAnsiTheme="minorHAnsi" w:cstheme="minorHAnsi"/>
        </w:rPr>
        <w:t xml:space="preserve"> delovn</w:t>
      </w:r>
      <w:r w:rsidR="00200F60">
        <w:rPr>
          <w:rFonts w:asciiTheme="minorHAnsi" w:hAnsiTheme="minorHAnsi" w:cstheme="minorHAnsi"/>
        </w:rPr>
        <w:t>o</w:t>
      </w:r>
      <w:r w:rsidRPr="008445B7">
        <w:rPr>
          <w:rFonts w:asciiTheme="minorHAnsi" w:hAnsiTheme="minorHAnsi" w:cstheme="minorHAnsi"/>
        </w:rPr>
        <w:t xml:space="preserve"> mest</w:t>
      </w:r>
      <w:r w:rsidR="00200F60">
        <w:rPr>
          <w:rFonts w:asciiTheme="minorHAnsi" w:hAnsiTheme="minorHAnsi" w:cstheme="minorHAnsi"/>
        </w:rPr>
        <w:t>o</w:t>
      </w:r>
      <w:r w:rsidRPr="008445B7">
        <w:rPr>
          <w:rFonts w:asciiTheme="minorHAnsi" w:hAnsiTheme="minorHAnsi" w:cstheme="minorHAnsi"/>
        </w:rPr>
        <w:t xml:space="preserve"> za nedoločen čas:</w:t>
      </w:r>
    </w:p>
    <w:p w14:paraId="66E80302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6DC85D7C" w14:textId="69B64ED5" w:rsidR="008445B7" w:rsidRPr="008445B7" w:rsidRDefault="008365EC" w:rsidP="008445B7">
      <w:pPr>
        <w:numPr>
          <w:ilvl w:val="0"/>
          <w:numId w:val="7"/>
        </w:numPr>
        <w:spacing w:line="24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»</w:t>
      </w:r>
      <w:r w:rsidR="008445B7" w:rsidRPr="008445B7">
        <w:rPr>
          <w:rFonts w:asciiTheme="minorHAnsi" w:hAnsiTheme="minorHAnsi" w:cstheme="minorHAnsi"/>
          <w:b/>
        </w:rPr>
        <w:t>Zapisnikar v pravosodnem organu V</w:t>
      </w:r>
      <w:r>
        <w:rPr>
          <w:rFonts w:asciiTheme="minorHAnsi" w:hAnsiTheme="minorHAnsi" w:cstheme="minorHAnsi"/>
          <w:b/>
        </w:rPr>
        <w:t>« v Strojepisnici</w:t>
      </w:r>
    </w:p>
    <w:p w14:paraId="3AB73E41" w14:textId="77777777" w:rsidR="008445B7" w:rsidRPr="008445B7" w:rsidRDefault="008445B7" w:rsidP="008445B7">
      <w:pPr>
        <w:ind w:left="720"/>
        <w:rPr>
          <w:rFonts w:asciiTheme="minorHAnsi" w:hAnsiTheme="minorHAnsi" w:cstheme="minorHAnsi"/>
          <w:b/>
        </w:rPr>
      </w:pPr>
    </w:p>
    <w:p w14:paraId="22DC2625" w14:textId="77777777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Kandidati, ki se bodo prijavili na prosto delovno mesto, morajo izpolnjevati naslednje pogoje:</w:t>
      </w:r>
    </w:p>
    <w:p w14:paraId="72B02DCF" w14:textId="77777777" w:rsidR="008445B7" w:rsidRPr="008445B7" w:rsidRDefault="008445B7" w:rsidP="008445B7">
      <w:pPr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srednja strokovna izobrazba ali srednja splošna izobrazba,</w:t>
      </w:r>
    </w:p>
    <w:p w14:paraId="6BDA4C44" w14:textId="77777777" w:rsidR="008445B7" w:rsidRPr="008445B7" w:rsidRDefault="008445B7" w:rsidP="008445B7">
      <w:pPr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najmanj 6 mesecev delovnih izkušenj,</w:t>
      </w:r>
    </w:p>
    <w:p w14:paraId="30ACC676" w14:textId="77777777" w:rsidR="008445B7" w:rsidRPr="008445B7" w:rsidRDefault="008445B7" w:rsidP="008445B7">
      <w:pPr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izpit iz državnotožilskega reda (ki se lahko opravi naknadno),</w:t>
      </w:r>
    </w:p>
    <w:p w14:paraId="6F467D26" w14:textId="77777777" w:rsidR="008445B7" w:rsidRPr="008445B7" w:rsidRDefault="008445B7" w:rsidP="008445B7">
      <w:pPr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dobro znanje strojepisja.</w:t>
      </w:r>
    </w:p>
    <w:p w14:paraId="7E3C044D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5F7DF495" w14:textId="77777777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Poleg navedenih pogojev morajo kandidati izpolnjevati splošne pogoje, ki jih urejajo predpisi s področja delovnega prava.</w:t>
      </w:r>
    </w:p>
    <w:p w14:paraId="7E1CE6A5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35C94513" w14:textId="509BD37E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Če izbrani kandidat še nima opravljenega izpita iz poznavanja določil Državnotožilskega reda, bo moral ta izpit, skladno z določbo 136. člena Zakona o državnem tožilstvu (</w:t>
      </w:r>
      <w:r w:rsidR="0077211C">
        <w:rPr>
          <w:rFonts w:asciiTheme="minorHAnsi" w:hAnsiTheme="minorHAnsi" w:cstheme="minorHAnsi"/>
        </w:rPr>
        <w:t>Uradni list RS, št. 58/11 in naslednji)</w:t>
      </w:r>
      <w:r w:rsidRPr="008445B7">
        <w:rPr>
          <w:rFonts w:asciiTheme="minorHAnsi" w:hAnsiTheme="minorHAnsi" w:cstheme="minorHAnsi"/>
        </w:rPr>
        <w:t>, opraviti najkasneje v enem letu po sklenitvi pogodbe o zaposlitvi.</w:t>
      </w:r>
    </w:p>
    <w:p w14:paraId="056BAA92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2B4B87CB" w14:textId="7BA8980C" w:rsidR="008445B7" w:rsidRPr="008445B7" w:rsidRDefault="009A6EB3" w:rsidP="008445B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 izbiri kandidatov bomo upoštevali delovne izkušnje v skladu s 13. točko 6. člena ZJU-1.</w:t>
      </w:r>
    </w:p>
    <w:p w14:paraId="103A6837" w14:textId="77777777" w:rsidR="00FB6AA3" w:rsidRDefault="00FB6AA3" w:rsidP="008445B7">
      <w:pPr>
        <w:rPr>
          <w:rFonts w:asciiTheme="minorHAnsi" w:hAnsiTheme="minorHAnsi" w:cstheme="minorHAnsi"/>
        </w:rPr>
      </w:pPr>
    </w:p>
    <w:p w14:paraId="0BA53A2F" w14:textId="74BCF61B" w:rsidR="008445B7" w:rsidRPr="008445B7" w:rsidRDefault="008445B7" w:rsidP="00854153">
      <w:p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Naloge delovnega mesta so naslednje:</w:t>
      </w:r>
    </w:p>
    <w:p w14:paraId="5CB5E2D5" w14:textId="77777777" w:rsidR="008445B7" w:rsidRPr="008445B7" w:rsidRDefault="008445B7" w:rsidP="00854153">
      <w:pPr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pisanje po nareku, diktafonu ali prepisovanje rokopisov vlog ali drugih pisanj;</w:t>
      </w:r>
    </w:p>
    <w:p w14:paraId="48CBE357" w14:textId="77777777" w:rsidR="008445B7" w:rsidRPr="008445B7" w:rsidRDefault="008445B7" w:rsidP="00854153">
      <w:pPr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samostojno sestavljanje zahtevnejših dopisov, odredb;</w:t>
      </w:r>
    </w:p>
    <w:p w14:paraId="50DD51E7" w14:textId="77777777" w:rsidR="008445B7" w:rsidRPr="008445B7" w:rsidRDefault="008445B7" w:rsidP="00854153">
      <w:pPr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samostojno urejanje spisov po določilih reda pravosodnega organa;</w:t>
      </w:r>
    </w:p>
    <w:p w14:paraId="559BE7D4" w14:textId="77777777" w:rsidR="008445B7" w:rsidRPr="008445B7" w:rsidRDefault="008445B7" w:rsidP="00854153">
      <w:pPr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zagotavljanje urejenosti spisov;</w:t>
      </w:r>
    </w:p>
    <w:p w14:paraId="591992D8" w14:textId="77777777" w:rsidR="008445B7" w:rsidRPr="008445B7" w:rsidRDefault="008445B7" w:rsidP="00854153">
      <w:pPr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pisanje na narokih;</w:t>
      </w:r>
    </w:p>
    <w:p w14:paraId="452358B6" w14:textId="77777777" w:rsidR="008445B7" w:rsidRPr="008445B7" w:rsidRDefault="008445B7" w:rsidP="00854153">
      <w:pPr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opravljanje drugih del po odredbi vodje državnega tožilstva, vodje oddelka, vodje strojepiscev.</w:t>
      </w:r>
    </w:p>
    <w:p w14:paraId="780F1BB3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76A69D35" w14:textId="6BA06CF1" w:rsidR="008445B7" w:rsidRPr="008445B7" w:rsidRDefault="008445B7" w:rsidP="00BC0759">
      <w:pPr>
        <w:spacing w:line="276" w:lineRule="auto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lastRenderedPageBreak/>
        <w:t>Prijava mora vsebovati:</w:t>
      </w:r>
    </w:p>
    <w:p w14:paraId="70E9EBC5" w14:textId="77777777" w:rsidR="008445B7" w:rsidRPr="008445B7" w:rsidRDefault="008445B7" w:rsidP="00BC0759">
      <w:pPr>
        <w:numPr>
          <w:ilvl w:val="1"/>
          <w:numId w:val="8"/>
        </w:numPr>
        <w:tabs>
          <w:tab w:val="clear" w:pos="1440"/>
          <w:tab w:val="num" w:pos="1080"/>
        </w:tabs>
        <w:spacing w:line="276" w:lineRule="auto"/>
        <w:ind w:left="1080" w:hanging="540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pisno izjavo kandidata o izpolnjevanju pogoja glede zahtevane izobrazbe, iz katere mora biti razvidna stopnja in smer izobrazbe, datum zaključka izobraževanja ter ustanova, na kateri je bila izobrazba pridobljena;</w:t>
      </w:r>
    </w:p>
    <w:p w14:paraId="5906C599" w14:textId="4BAF53C7" w:rsidR="008445B7" w:rsidRDefault="008445B7" w:rsidP="00BC0759">
      <w:pPr>
        <w:numPr>
          <w:ilvl w:val="1"/>
          <w:numId w:val="8"/>
        </w:numPr>
        <w:tabs>
          <w:tab w:val="clear" w:pos="1440"/>
          <w:tab w:val="num" w:pos="1080"/>
        </w:tabs>
        <w:spacing w:line="276" w:lineRule="auto"/>
        <w:ind w:left="1080" w:hanging="540"/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opis delovnih izkušenj, iz katerih je razvidno izpolnjevanje pogoja glede zahtevanih delovnih izkušenj (opis naj vsebuje navedbo delodajalca, skupen čas trajanja dela, opis dela ter stopnjo zahtevnosti delovnega mesta)</w:t>
      </w:r>
      <w:r w:rsidR="005013B0">
        <w:rPr>
          <w:rFonts w:asciiTheme="minorHAnsi" w:hAnsiTheme="minorHAnsi" w:cstheme="minorHAnsi"/>
        </w:rPr>
        <w:t>;</w:t>
      </w:r>
    </w:p>
    <w:p w14:paraId="202DC665" w14:textId="0A09CD5A" w:rsidR="005013B0" w:rsidRDefault="005013B0" w:rsidP="00BC0759">
      <w:pPr>
        <w:numPr>
          <w:ilvl w:val="1"/>
          <w:numId w:val="8"/>
        </w:numPr>
        <w:tabs>
          <w:tab w:val="clear" w:pos="1440"/>
          <w:tab w:val="num" w:pos="1080"/>
        </w:tabs>
        <w:spacing w:line="276" w:lineRule="auto"/>
        <w:ind w:left="1080" w:hanging="5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pisno izjavo kandidata, da za namen postopka zaposlitve dovoljuje Okrožnemu državnemu tožilstvu v Mariboru pridobitev podatkov o izpolnjevanju pogojev za zasedbo delovnega mesta iz uradnih evidenc;</w:t>
      </w:r>
    </w:p>
    <w:p w14:paraId="3517A3C7" w14:textId="2B14582C" w:rsidR="005013B0" w:rsidRPr="008445B7" w:rsidRDefault="005013B0" w:rsidP="00BC0759">
      <w:pPr>
        <w:numPr>
          <w:ilvl w:val="1"/>
          <w:numId w:val="8"/>
        </w:numPr>
        <w:tabs>
          <w:tab w:val="clear" w:pos="1440"/>
          <w:tab w:val="num" w:pos="1080"/>
        </w:tabs>
        <w:spacing w:line="276" w:lineRule="auto"/>
        <w:ind w:left="1080" w:hanging="5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pisno izjavo kandidata, da soglaša s tem, da bo Okrožno državno tožilstvo v Mariboru osebne podatke, ki jih je navedel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73D7611C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1D7173C4" w14:textId="472A1F69" w:rsidR="00FA30B8" w:rsidRDefault="00FA30B8" w:rsidP="008445B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 primeru, da kandidat z vpogledom v uradne evidence ne soglaša, bo moral sam predložiti ustrezna dokazila.</w:t>
      </w:r>
    </w:p>
    <w:p w14:paraId="0C22CE5F" w14:textId="0D6963FB" w:rsidR="00FA30B8" w:rsidRDefault="00FA30B8" w:rsidP="008445B7">
      <w:pPr>
        <w:rPr>
          <w:rFonts w:asciiTheme="minorHAnsi" w:hAnsiTheme="minorHAnsi" w:cstheme="minorHAnsi"/>
        </w:rPr>
      </w:pPr>
    </w:p>
    <w:p w14:paraId="12B1445D" w14:textId="77777777" w:rsidR="008365EC" w:rsidRPr="008445B7" w:rsidRDefault="008365EC" w:rsidP="008365EC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Zaželeno je, da prijava vsebuje tudi kratek življenjepis ter da kandidat v njej poleg formalne izobrazbe navede tudi druga znanja in veščine, ki jih je pridobil</w:t>
      </w:r>
      <w:r>
        <w:rPr>
          <w:rFonts w:asciiTheme="minorHAnsi" w:hAnsiTheme="minorHAnsi" w:cstheme="minorHAnsi"/>
        </w:rPr>
        <w:t xml:space="preserve"> pri dosedanjem delu ali z usposabljanjem in izobraževanjem. </w:t>
      </w:r>
    </w:p>
    <w:p w14:paraId="1F2D4E8E" w14:textId="77777777" w:rsidR="008365EC" w:rsidRDefault="008365EC" w:rsidP="008445B7">
      <w:pPr>
        <w:rPr>
          <w:rFonts w:asciiTheme="minorHAnsi" w:hAnsiTheme="minorHAnsi" w:cstheme="minorHAnsi"/>
        </w:rPr>
      </w:pPr>
    </w:p>
    <w:p w14:paraId="28B569E8" w14:textId="428FAA93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 xml:space="preserve">Strokovna usposobljenost kandidatov se bo presojala na podlagi navedb v prijavi, priloženih pisnih izjav in razgovora ter s pisnim testiranjem hitrosti in pravilnosti pisanja po diktatu in prepisu besedila, v kolikor bo to potrebno. </w:t>
      </w:r>
    </w:p>
    <w:p w14:paraId="52ACB123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1AFF128B" w14:textId="4B182D24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 xml:space="preserve">Izbrani kandidat bo delo opravljal na strokovno tehničnem delovnem mestu </w:t>
      </w:r>
      <w:r w:rsidR="008365EC">
        <w:rPr>
          <w:rFonts w:asciiTheme="minorHAnsi" w:hAnsiTheme="minorHAnsi" w:cstheme="minorHAnsi"/>
        </w:rPr>
        <w:t>»Z</w:t>
      </w:r>
      <w:r w:rsidRPr="008445B7">
        <w:rPr>
          <w:rFonts w:asciiTheme="minorHAnsi" w:hAnsiTheme="minorHAnsi" w:cstheme="minorHAnsi"/>
        </w:rPr>
        <w:t>apisnikar v pravosodnem organu V</w:t>
      </w:r>
      <w:r w:rsidR="008365EC">
        <w:rPr>
          <w:rFonts w:asciiTheme="minorHAnsi" w:hAnsiTheme="minorHAnsi" w:cstheme="minorHAnsi"/>
        </w:rPr>
        <w:t>«.</w:t>
      </w:r>
      <w:r w:rsidRPr="008445B7">
        <w:rPr>
          <w:rFonts w:asciiTheme="minorHAnsi" w:hAnsiTheme="minorHAnsi" w:cstheme="minorHAnsi"/>
        </w:rPr>
        <w:t xml:space="preserve"> Z izbranim kandidatom bo sklenjeno delovno razmerje za nedoločen čas, z 2 mesečnim poskusnim delom, s polnim delovnim časom. Izbrani kandidat bo delo opravljal v prostorih Okrožnega državnega tožilstva v Mariboru, Ulica talcev 24, 2000 Maribor.</w:t>
      </w:r>
      <w:r w:rsidR="00C67862">
        <w:rPr>
          <w:rFonts w:asciiTheme="minorHAnsi" w:hAnsiTheme="minorHAnsi" w:cstheme="minorHAnsi"/>
        </w:rPr>
        <w:t xml:space="preserve"> Izhodiščni plačni razred delovnega mesta je 5. plačni razred (1.423,98 EUR bruto). Zaradi uskladitve z veljavno minimalno plačo se kandidata ob sklenitvi delovnega razmerja uvrsti v 7. plačni razred (1.510,69 EUR bruto), pri čemer kandidat pridobi pravico do izplačila osnovne plače postopno, na način iz 3. točke prvega odstavka 101. člena Zakona o skupnih temeljih sistema plač v javnem sektorju (Uradni list RS, št. 95/24).</w:t>
      </w:r>
    </w:p>
    <w:p w14:paraId="46772B73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64CAA328" w14:textId="2C2C318B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Kandidat vloži prijavo v pisni obliki</w:t>
      </w:r>
      <w:r w:rsidR="00FA30B8">
        <w:rPr>
          <w:rFonts w:asciiTheme="minorHAnsi" w:hAnsiTheme="minorHAnsi" w:cstheme="minorHAnsi"/>
        </w:rPr>
        <w:t xml:space="preserve"> (na priloženem obrazcu Vloga za zaposlitev), ki jo pošlje v zaprti ovojnici z označbo »javna objava – Zapisnikar v pravosodnem organu V.</w:t>
      </w:r>
      <w:r w:rsidR="00C67862">
        <w:rPr>
          <w:rFonts w:asciiTheme="minorHAnsi" w:hAnsiTheme="minorHAnsi" w:cstheme="minorHAnsi"/>
        </w:rPr>
        <w:t>«</w:t>
      </w:r>
      <w:r w:rsidR="00FA30B8">
        <w:rPr>
          <w:rFonts w:asciiTheme="minorHAnsi" w:hAnsiTheme="minorHAnsi" w:cstheme="minorHAnsi"/>
        </w:rPr>
        <w:t xml:space="preserve"> </w:t>
      </w:r>
      <w:r w:rsidRPr="008445B7">
        <w:rPr>
          <w:rFonts w:asciiTheme="minorHAnsi" w:hAnsiTheme="minorHAnsi" w:cstheme="minorHAnsi"/>
        </w:rPr>
        <w:t xml:space="preserve">na naslov: Okrožno državno tožilstvo v Mariboru, Ulica talcev 24, 2000 Maribor, in sicer v roku </w:t>
      </w:r>
      <w:r w:rsidR="001A7FC4">
        <w:rPr>
          <w:rFonts w:asciiTheme="minorHAnsi" w:hAnsiTheme="minorHAnsi" w:cstheme="minorHAnsi"/>
        </w:rPr>
        <w:t>5</w:t>
      </w:r>
      <w:r w:rsidRPr="008445B7">
        <w:rPr>
          <w:rFonts w:asciiTheme="minorHAnsi" w:hAnsiTheme="minorHAnsi" w:cstheme="minorHAnsi"/>
        </w:rPr>
        <w:t xml:space="preserve"> dni po </w:t>
      </w:r>
      <w:r w:rsidRPr="008445B7">
        <w:rPr>
          <w:rFonts w:asciiTheme="minorHAnsi" w:hAnsiTheme="minorHAnsi" w:cstheme="minorHAnsi"/>
        </w:rPr>
        <w:lastRenderedPageBreak/>
        <w:t xml:space="preserve">objavi na spletni strani Vrhovnega državnega tožilstva RS (Rok prijave: </w:t>
      </w:r>
      <w:r w:rsidR="001A7FC4">
        <w:rPr>
          <w:rFonts w:asciiTheme="minorHAnsi" w:hAnsiTheme="minorHAnsi" w:cstheme="minorHAnsi"/>
        </w:rPr>
        <w:t>17</w:t>
      </w:r>
      <w:r w:rsidRPr="008445B7">
        <w:rPr>
          <w:rFonts w:asciiTheme="minorHAnsi" w:hAnsiTheme="minorHAnsi" w:cstheme="minorHAnsi"/>
        </w:rPr>
        <w:t>.</w:t>
      </w:r>
      <w:r w:rsidR="00240069">
        <w:rPr>
          <w:rFonts w:asciiTheme="minorHAnsi" w:hAnsiTheme="minorHAnsi" w:cstheme="minorHAnsi"/>
        </w:rPr>
        <w:t>6</w:t>
      </w:r>
      <w:r w:rsidRPr="008445B7">
        <w:rPr>
          <w:rFonts w:asciiTheme="minorHAnsi" w:hAnsiTheme="minorHAnsi" w:cstheme="minorHAnsi"/>
        </w:rPr>
        <w:t>.20</w:t>
      </w:r>
      <w:r>
        <w:rPr>
          <w:rFonts w:asciiTheme="minorHAnsi" w:hAnsiTheme="minorHAnsi" w:cstheme="minorHAnsi"/>
        </w:rPr>
        <w:t>2</w:t>
      </w:r>
      <w:r w:rsidR="00FA30B8">
        <w:rPr>
          <w:rFonts w:asciiTheme="minorHAnsi" w:hAnsiTheme="minorHAnsi" w:cstheme="minorHAnsi"/>
        </w:rPr>
        <w:t>6</w:t>
      </w:r>
      <w:r w:rsidRPr="008445B7">
        <w:rPr>
          <w:rFonts w:asciiTheme="minorHAnsi" w:hAnsiTheme="minorHAnsi" w:cstheme="minorHAnsi"/>
        </w:rPr>
        <w:t xml:space="preserve">). Za pisno obliko prijave se šteje tudi elektronska oblika, poslana na elektronski naslov </w:t>
      </w:r>
      <w:hyperlink r:id="rId8" w:history="1">
        <w:r w:rsidRPr="008445B7">
          <w:rPr>
            <w:rStyle w:val="Hiperpovezava"/>
            <w:rFonts w:asciiTheme="minorHAnsi" w:hAnsiTheme="minorHAnsi" w:cstheme="minorHAnsi"/>
          </w:rPr>
          <w:t>odtmb@dt-rs.si</w:t>
        </w:r>
      </w:hyperlink>
      <w:r w:rsidRPr="008445B7">
        <w:rPr>
          <w:rFonts w:asciiTheme="minorHAnsi" w:hAnsiTheme="minorHAnsi" w:cstheme="minorHAnsi"/>
        </w:rPr>
        <w:t>, pri čemer veljavnost prijave ni pogojena z elektronskim podpisom.</w:t>
      </w:r>
    </w:p>
    <w:p w14:paraId="4CE22134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1A20A268" w14:textId="77777777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 xml:space="preserve">Neizbrane kandidate bomo o izboru pisno obvestili v osmih dneh po sklenitvi pogodbe o zaposlitvi z izbranim kandidatom. </w:t>
      </w:r>
    </w:p>
    <w:p w14:paraId="71033370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22D950B7" w14:textId="34C0192E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 xml:space="preserve">Dodatne informacije glede objavljenega prostega delovnega mesta dobite </w:t>
      </w:r>
      <w:r w:rsidR="00B93BD6">
        <w:rPr>
          <w:rFonts w:asciiTheme="minorHAnsi" w:hAnsiTheme="minorHAnsi" w:cstheme="minorHAnsi"/>
        </w:rPr>
        <w:t xml:space="preserve">v kadrovski službi </w:t>
      </w:r>
      <w:r w:rsidRPr="008445B7">
        <w:rPr>
          <w:rFonts w:asciiTheme="minorHAnsi" w:hAnsiTheme="minorHAnsi" w:cstheme="minorHAnsi"/>
        </w:rPr>
        <w:t>na telefonski številki 02/234-87-28</w:t>
      </w:r>
      <w:r w:rsidR="00B11638">
        <w:rPr>
          <w:rFonts w:asciiTheme="minorHAnsi" w:hAnsiTheme="minorHAnsi" w:cstheme="minorHAnsi"/>
        </w:rPr>
        <w:t>, vsak delavnik od 10. do 11. ure.</w:t>
      </w:r>
      <w:r w:rsidRPr="008445B7">
        <w:rPr>
          <w:rFonts w:asciiTheme="minorHAnsi" w:hAnsiTheme="minorHAnsi" w:cstheme="minorHAnsi"/>
        </w:rPr>
        <w:t xml:space="preserve"> </w:t>
      </w:r>
    </w:p>
    <w:p w14:paraId="6E97E76D" w14:textId="77777777" w:rsidR="008445B7" w:rsidRPr="008445B7" w:rsidRDefault="008445B7" w:rsidP="008445B7">
      <w:pPr>
        <w:rPr>
          <w:rFonts w:asciiTheme="minorHAnsi" w:hAnsiTheme="minorHAnsi" w:cstheme="minorHAnsi"/>
        </w:rPr>
      </w:pPr>
    </w:p>
    <w:p w14:paraId="54963110" w14:textId="77777777" w:rsidR="008445B7" w:rsidRPr="008445B7" w:rsidRDefault="008445B7" w:rsidP="008445B7">
      <w:pPr>
        <w:rPr>
          <w:rFonts w:asciiTheme="minorHAnsi" w:hAnsiTheme="minorHAnsi" w:cstheme="minorHAnsi"/>
        </w:rPr>
      </w:pPr>
      <w:r w:rsidRPr="008445B7">
        <w:rPr>
          <w:rFonts w:asciiTheme="minorHAnsi" w:hAnsiTheme="minorHAnsi" w:cstheme="minorHAnsi"/>
        </w:rPr>
        <w:t>V besedilu javne objave uporabljeni izrazi, zapisani v moški spolni slovnični obliki, so uporabljeni kot nevtralni za moške in ženske.</w:t>
      </w:r>
    </w:p>
    <w:p w14:paraId="70300EF8" w14:textId="233E5976" w:rsidR="008445B7" w:rsidRDefault="008445B7" w:rsidP="005A2AB1"/>
    <w:p w14:paraId="3B46F2B0" w14:textId="1C2E98FB" w:rsidR="00F42157" w:rsidRDefault="005A2AB1" w:rsidP="00515A74">
      <w:pPr>
        <w:tabs>
          <w:tab w:val="center" w:pos="4536"/>
        </w:tabs>
        <w:rPr>
          <w:rFonts w:asciiTheme="minorHAnsi" w:hAnsiTheme="minorHAnsi" w:cstheme="minorHAnsi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14:paraId="18D7B5C7" w14:textId="75B39A00" w:rsidR="008F4B42" w:rsidRPr="008F4B42" w:rsidRDefault="008F4B42" w:rsidP="008F4B42">
      <w:pPr>
        <w:ind w:left="4956" w:firstLine="708"/>
        <w:rPr>
          <w:rFonts w:asciiTheme="minorHAnsi" w:hAnsiTheme="minorHAnsi" w:cstheme="minorHAnsi"/>
          <w:b/>
        </w:rPr>
      </w:pPr>
      <w:r>
        <w:rPr>
          <w:rFonts w:ascii="Arial" w:hAnsi="Arial" w:cs="Arial"/>
          <w:b/>
        </w:rPr>
        <w:t xml:space="preserve">     </w:t>
      </w:r>
      <w:r w:rsidR="006F00D8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 xml:space="preserve"> </w:t>
      </w:r>
      <w:r w:rsidR="006F00D8">
        <w:rPr>
          <w:rFonts w:asciiTheme="minorHAnsi" w:hAnsiTheme="minorHAnsi" w:cstheme="minorHAnsi"/>
          <w:b/>
        </w:rPr>
        <w:t>Tilen Ivič</w:t>
      </w:r>
    </w:p>
    <w:p w14:paraId="26655681" w14:textId="6CF3D32E" w:rsidR="008F4B42" w:rsidRPr="008F4B42" w:rsidRDefault="008F4B42" w:rsidP="008F4B42">
      <w:pPr>
        <w:rPr>
          <w:rFonts w:asciiTheme="minorHAnsi" w:hAnsiTheme="minorHAnsi" w:cstheme="minorHAnsi"/>
          <w:b/>
        </w:rPr>
      </w:pP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  <w:t xml:space="preserve">             </w:t>
      </w:r>
      <w:r>
        <w:rPr>
          <w:rFonts w:asciiTheme="minorHAnsi" w:hAnsiTheme="minorHAnsi" w:cstheme="minorHAnsi"/>
          <w:b/>
        </w:rPr>
        <w:t xml:space="preserve">   </w:t>
      </w:r>
      <w:r w:rsidRPr="008F4B42">
        <w:rPr>
          <w:rFonts w:asciiTheme="minorHAnsi" w:hAnsiTheme="minorHAnsi" w:cstheme="minorHAnsi"/>
          <w:b/>
        </w:rPr>
        <w:t>višji državni tožilec</w:t>
      </w:r>
    </w:p>
    <w:p w14:paraId="18B46A15" w14:textId="649079B5" w:rsidR="008F4B42" w:rsidRPr="008F4B42" w:rsidRDefault="008F4B42" w:rsidP="008F4B42">
      <w:pPr>
        <w:rPr>
          <w:rFonts w:asciiTheme="minorHAnsi" w:hAnsiTheme="minorHAnsi" w:cstheme="minorHAnsi"/>
          <w:b/>
        </w:rPr>
      </w:pP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  <w:t xml:space="preserve">            </w:t>
      </w:r>
      <w:r>
        <w:rPr>
          <w:rFonts w:asciiTheme="minorHAnsi" w:hAnsiTheme="minorHAnsi" w:cstheme="minorHAnsi"/>
          <w:b/>
        </w:rPr>
        <w:t xml:space="preserve"> </w:t>
      </w:r>
      <w:r w:rsidRPr="008F4B42">
        <w:rPr>
          <w:rFonts w:asciiTheme="minorHAnsi" w:hAnsiTheme="minorHAnsi" w:cstheme="minorHAnsi"/>
          <w:b/>
        </w:rPr>
        <w:t xml:space="preserve"> vodja</w:t>
      </w:r>
    </w:p>
    <w:p w14:paraId="5C566B96" w14:textId="7E58A26A" w:rsidR="008F4B42" w:rsidRPr="008F4B42" w:rsidRDefault="008F4B42" w:rsidP="008F4B42">
      <w:pPr>
        <w:rPr>
          <w:rFonts w:asciiTheme="minorHAnsi" w:hAnsiTheme="minorHAnsi" w:cstheme="minorHAnsi"/>
          <w:b/>
        </w:rPr>
      </w:pP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 w:rsidRPr="008F4B42"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 xml:space="preserve">         </w:t>
      </w:r>
      <w:r w:rsidRPr="008F4B42">
        <w:rPr>
          <w:rFonts w:asciiTheme="minorHAnsi" w:hAnsiTheme="minorHAnsi" w:cstheme="minorHAnsi"/>
          <w:b/>
        </w:rPr>
        <w:t>Okrožnega državnega tožilstva v Mariboru</w:t>
      </w:r>
    </w:p>
    <w:p w14:paraId="2B61CFBB" w14:textId="799CD6B8" w:rsidR="008445B7" w:rsidRDefault="008445B7" w:rsidP="005A2AB1">
      <w:pPr>
        <w:tabs>
          <w:tab w:val="center" w:pos="4536"/>
        </w:tabs>
        <w:rPr>
          <w:rFonts w:asciiTheme="minorHAnsi" w:hAnsiTheme="minorHAnsi" w:cstheme="minorHAnsi"/>
        </w:rPr>
      </w:pPr>
    </w:p>
    <w:p w14:paraId="10E63F71" w14:textId="77777777" w:rsidR="008445B7" w:rsidRPr="000C2643" w:rsidRDefault="008445B7" w:rsidP="005A2AB1">
      <w:pPr>
        <w:tabs>
          <w:tab w:val="center" w:pos="4536"/>
        </w:tabs>
        <w:rPr>
          <w:rFonts w:asciiTheme="minorHAnsi" w:hAnsiTheme="minorHAnsi" w:cstheme="minorHAnsi"/>
        </w:rPr>
      </w:pPr>
    </w:p>
    <w:p w14:paraId="40CE5007" w14:textId="77777777" w:rsidR="00F42157" w:rsidRDefault="00F42157" w:rsidP="005A2AB1">
      <w:pPr>
        <w:tabs>
          <w:tab w:val="center" w:pos="4536"/>
        </w:tabs>
        <w:rPr>
          <w:rFonts w:ascii="Arial" w:hAnsi="Arial" w:cs="Arial"/>
        </w:rPr>
      </w:pPr>
    </w:p>
    <w:p w14:paraId="671CE614" w14:textId="1DFF24F4" w:rsidR="00013F25" w:rsidRDefault="00013F25" w:rsidP="00013F25">
      <w:pPr>
        <w:tabs>
          <w:tab w:val="left" w:pos="5805"/>
        </w:tabs>
        <w:rPr>
          <w:color w:val="010000"/>
          <w:szCs w:val="24"/>
          <w:lang w:eastAsia="sl-SI"/>
        </w:rPr>
      </w:pPr>
    </w:p>
    <w:p w14:paraId="70ED3C6A" w14:textId="77777777" w:rsidR="00B93BD6" w:rsidRDefault="00B93BD6" w:rsidP="00B93BD6">
      <w:pPr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Priloga:</w:t>
      </w:r>
    </w:p>
    <w:p w14:paraId="58339B01" w14:textId="77777777" w:rsidR="00B93BD6" w:rsidRPr="00804D59" w:rsidRDefault="00B93BD6" w:rsidP="00B93BD6">
      <w:pPr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</w:t>
      </w:r>
      <w:r w:rsidRPr="00804D59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 xml:space="preserve">  </w:t>
      </w:r>
      <w:r w:rsidRPr="00804D59">
        <w:rPr>
          <w:rFonts w:asciiTheme="minorHAnsi" w:hAnsiTheme="minorHAnsi" w:cstheme="minorHAnsi"/>
        </w:rPr>
        <w:t>obrazec: vloga za zaposlitev</w:t>
      </w:r>
    </w:p>
    <w:p w14:paraId="603962C1" w14:textId="3A45AD7E" w:rsidR="005A2AB1" w:rsidRDefault="005A2AB1" w:rsidP="00013F25">
      <w:pPr>
        <w:tabs>
          <w:tab w:val="left" w:pos="5805"/>
        </w:tabs>
        <w:rPr>
          <w:color w:val="010000"/>
          <w:szCs w:val="24"/>
          <w:lang w:eastAsia="sl-SI"/>
        </w:rPr>
      </w:pPr>
    </w:p>
    <w:sectPr w:rsidR="005A2AB1" w:rsidSect="00E270F9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CD7D8" w14:textId="77777777" w:rsidR="008F5079" w:rsidRDefault="008F5079" w:rsidP="003B15A3">
      <w:r>
        <w:separator/>
      </w:r>
    </w:p>
  </w:endnote>
  <w:endnote w:type="continuationSeparator" w:id="0">
    <w:p w14:paraId="6D7B6580" w14:textId="77777777" w:rsidR="008F5079" w:rsidRDefault="008F507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DED2D" w14:textId="09593C6B" w:rsidR="00B25470" w:rsidRDefault="00E270F9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196D818E" wp14:editId="190FEEE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E270F9">
      <w:rPr>
        <w:rFonts w:ascii="Calibri" w:hAnsi="Calibri" w:cs="Calibri"/>
        <w:sz w:val="22"/>
      </w:rPr>
      <w:tab/>
    </w:r>
    <w:r w:rsidR="00B25470" w:rsidRPr="00E270F9">
      <w:rPr>
        <w:rFonts w:ascii="Calibri" w:hAnsi="Calibri" w:cs="Calibri"/>
        <w:sz w:val="22"/>
        <w:szCs w:val="16"/>
      </w:rPr>
      <w:fldChar w:fldCharType="begin"/>
    </w:r>
    <w:r w:rsidR="00B25470" w:rsidRPr="00E270F9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E270F9">
      <w:rPr>
        <w:rFonts w:ascii="Calibri" w:hAnsi="Calibri" w:cs="Calibri"/>
        <w:sz w:val="22"/>
        <w:szCs w:val="16"/>
      </w:rPr>
      <w:fldChar w:fldCharType="separate"/>
    </w:r>
    <w:r w:rsidR="004E06C3" w:rsidRPr="00E270F9">
      <w:rPr>
        <w:rFonts w:ascii="Calibri" w:hAnsi="Calibri" w:cs="Calibri"/>
        <w:noProof/>
        <w:sz w:val="22"/>
        <w:szCs w:val="16"/>
      </w:rPr>
      <w:t>2</w:t>
    </w:r>
    <w:r w:rsidR="00B25470" w:rsidRPr="00E270F9">
      <w:rPr>
        <w:rFonts w:ascii="Calibri" w:hAnsi="Calibri" w:cs="Calibri"/>
        <w:sz w:val="22"/>
        <w:szCs w:val="16"/>
      </w:rPr>
      <w:fldChar w:fldCharType="end"/>
    </w:r>
    <w:r w:rsidR="00B25470" w:rsidRPr="00E270F9">
      <w:rPr>
        <w:rFonts w:ascii="Calibri" w:hAnsi="Calibri" w:cs="Calibri"/>
        <w:noProof/>
        <w:sz w:val="22"/>
        <w:szCs w:val="16"/>
      </w:rPr>
      <w:t xml:space="preserve"> / </w:t>
    </w:r>
    <w:r w:rsidR="00B25470" w:rsidRPr="00E270F9">
      <w:rPr>
        <w:rFonts w:ascii="Calibri" w:hAnsi="Calibri" w:cs="Calibri"/>
        <w:noProof/>
        <w:sz w:val="22"/>
        <w:szCs w:val="16"/>
      </w:rPr>
      <w:fldChar w:fldCharType="begin"/>
    </w:r>
    <w:r w:rsidR="00B25470" w:rsidRPr="00E270F9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E270F9">
      <w:rPr>
        <w:rFonts w:ascii="Calibri" w:hAnsi="Calibri" w:cs="Calibri"/>
        <w:noProof/>
        <w:sz w:val="22"/>
        <w:szCs w:val="16"/>
      </w:rPr>
      <w:fldChar w:fldCharType="separate"/>
    </w:r>
    <w:r w:rsidR="00B77DC6">
      <w:rPr>
        <w:rFonts w:ascii="Calibri" w:hAnsi="Calibri" w:cs="Calibri"/>
        <w:noProof/>
        <w:sz w:val="22"/>
        <w:szCs w:val="16"/>
      </w:rPr>
      <w:t>3</w:t>
    </w:r>
    <w:r w:rsidR="00B25470" w:rsidRPr="00E270F9">
      <w:rPr>
        <w:rFonts w:ascii="Calibri" w:hAnsi="Calibri" w:cs="Calibri"/>
        <w:noProof/>
        <w:sz w:val="22"/>
        <w:szCs w:val="16"/>
      </w:rPr>
      <w:fldChar w:fldCharType="end"/>
    </w:r>
  </w:p>
  <w:p w14:paraId="2830AF51" w14:textId="77777777" w:rsidR="00E270F9" w:rsidRDefault="00E270F9" w:rsidP="00B25470">
    <w:pPr>
      <w:jc w:val="right"/>
      <w:rPr>
        <w:rFonts w:ascii="Calibri" w:hAnsi="Calibri" w:cs="Calibri"/>
        <w:sz w:val="22"/>
        <w:szCs w:val="16"/>
      </w:rPr>
    </w:pPr>
  </w:p>
  <w:p w14:paraId="6EC27357" w14:textId="77777777" w:rsidR="00E270F9" w:rsidRPr="00E270F9" w:rsidRDefault="00E270F9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11E90" w14:textId="244C2BB3" w:rsidR="007947BD" w:rsidRDefault="00E270F9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776481C1" wp14:editId="65D2BB4D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E270F9">
      <w:rPr>
        <w:rStyle w:val="Xnoga"/>
        <w:rFonts w:ascii="Calibri" w:hAnsi="Calibri" w:cs="Calibri"/>
        <w:sz w:val="22"/>
      </w:rPr>
      <w:tab/>
    </w:r>
    <w:r w:rsidR="007947BD" w:rsidRPr="00E270F9">
      <w:rPr>
        <w:rStyle w:val="Xnoga"/>
        <w:rFonts w:ascii="Calibri" w:hAnsi="Calibri" w:cs="Calibri"/>
        <w:sz w:val="22"/>
      </w:rPr>
      <w:fldChar w:fldCharType="begin"/>
    </w:r>
    <w:r w:rsidR="007947BD" w:rsidRPr="00E270F9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E270F9">
      <w:rPr>
        <w:rStyle w:val="Xnoga"/>
        <w:rFonts w:ascii="Calibri" w:hAnsi="Calibri" w:cs="Calibri"/>
        <w:sz w:val="22"/>
      </w:rPr>
      <w:fldChar w:fldCharType="separate"/>
    </w:r>
    <w:r w:rsidR="00645748" w:rsidRPr="00E270F9">
      <w:rPr>
        <w:rStyle w:val="Xnoga"/>
        <w:rFonts w:ascii="Calibri" w:hAnsi="Calibri" w:cs="Calibri"/>
        <w:noProof/>
        <w:sz w:val="22"/>
      </w:rPr>
      <w:t>1</w:t>
    </w:r>
    <w:r w:rsidR="007947BD" w:rsidRPr="00E270F9">
      <w:rPr>
        <w:rStyle w:val="Xnoga"/>
        <w:rFonts w:ascii="Calibri" w:hAnsi="Calibri" w:cs="Calibri"/>
        <w:sz w:val="22"/>
      </w:rPr>
      <w:fldChar w:fldCharType="end"/>
    </w:r>
    <w:r w:rsidR="007947BD" w:rsidRPr="00E270F9">
      <w:rPr>
        <w:rStyle w:val="Xnoga"/>
        <w:rFonts w:ascii="Calibri" w:hAnsi="Calibri" w:cs="Calibri"/>
        <w:sz w:val="22"/>
      </w:rPr>
      <w:t xml:space="preserve"> / </w:t>
    </w:r>
    <w:r w:rsidR="007947BD" w:rsidRPr="00E270F9">
      <w:rPr>
        <w:rStyle w:val="Xnoga"/>
        <w:rFonts w:ascii="Calibri" w:hAnsi="Calibri" w:cs="Calibri"/>
        <w:sz w:val="22"/>
      </w:rPr>
      <w:fldChar w:fldCharType="begin"/>
    </w:r>
    <w:r w:rsidR="007947BD" w:rsidRPr="00E270F9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E270F9">
      <w:rPr>
        <w:rStyle w:val="Xnoga"/>
        <w:rFonts w:ascii="Calibri" w:hAnsi="Calibri" w:cs="Calibri"/>
        <w:sz w:val="22"/>
      </w:rPr>
      <w:fldChar w:fldCharType="separate"/>
    </w:r>
    <w:r w:rsidR="00B77DC6">
      <w:rPr>
        <w:rStyle w:val="Xnoga"/>
        <w:rFonts w:ascii="Calibri" w:hAnsi="Calibri" w:cs="Calibri"/>
        <w:noProof/>
        <w:sz w:val="22"/>
      </w:rPr>
      <w:t>3</w:t>
    </w:r>
    <w:r w:rsidR="007947BD" w:rsidRPr="00E270F9">
      <w:rPr>
        <w:rStyle w:val="Xnoga"/>
        <w:rFonts w:ascii="Calibri" w:hAnsi="Calibri" w:cs="Calibri"/>
        <w:sz w:val="22"/>
      </w:rPr>
      <w:fldChar w:fldCharType="end"/>
    </w:r>
  </w:p>
  <w:p w14:paraId="311E3415" w14:textId="77777777" w:rsidR="00E270F9" w:rsidRDefault="00E270F9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6EC0E530" w14:textId="77777777" w:rsidR="00E270F9" w:rsidRPr="00E270F9" w:rsidRDefault="00E270F9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DF3C7" w14:textId="77777777" w:rsidR="008F5079" w:rsidRDefault="008F5079" w:rsidP="003B15A3">
      <w:r>
        <w:separator/>
      </w:r>
    </w:p>
  </w:footnote>
  <w:footnote w:type="continuationSeparator" w:id="0">
    <w:p w14:paraId="4D1D22BF" w14:textId="77777777" w:rsidR="008F5079" w:rsidRDefault="008F507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A5C78" w14:textId="77777777" w:rsidR="00E270F9" w:rsidRDefault="00E270F9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134D680B" wp14:editId="1B9D2A1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AA3EAA" w14:textId="77777777" w:rsidR="00E270F9" w:rsidRDefault="00E270F9">
    <w:pPr>
      <w:pStyle w:val="Glava"/>
      <w:rPr>
        <w:rFonts w:ascii="Calibri" w:hAnsi="Calibri" w:cs="Calibri"/>
        <w:sz w:val="22"/>
      </w:rPr>
    </w:pPr>
  </w:p>
  <w:p w14:paraId="6132B5C8" w14:textId="77777777" w:rsidR="00E270F9" w:rsidRDefault="00E270F9">
    <w:pPr>
      <w:pStyle w:val="Glava"/>
      <w:rPr>
        <w:rFonts w:ascii="Calibri" w:hAnsi="Calibri" w:cs="Calibri"/>
        <w:sz w:val="22"/>
      </w:rPr>
    </w:pPr>
  </w:p>
  <w:p w14:paraId="71749212" w14:textId="77777777" w:rsidR="00E270F9" w:rsidRDefault="00E270F9">
    <w:pPr>
      <w:pStyle w:val="Glava"/>
      <w:rPr>
        <w:rFonts w:ascii="Calibri" w:hAnsi="Calibri" w:cs="Calibri"/>
        <w:sz w:val="22"/>
      </w:rPr>
    </w:pPr>
  </w:p>
  <w:p w14:paraId="67B54119" w14:textId="77777777" w:rsidR="00E270F9" w:rsidRPr="00E270F9" w:rsidRDefault="00E270F9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026D2"/>
    <w:multiLevelType w:val="hybridMultilevel"/>
    <w:tmpl w:val="82CC3996"/>
    <w:lvl w:ilvl="0" w:tplc="CF5EF61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90C8B"/>
    <w:multiLevelType w:val="hybridMultilevel"/>
    <w:tmpl w:val="2F2C0100"/>
    <w:lvl w:ilvl="0" w:tplc="BBCE808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20CD6"/>
    <w:multiLevelType w:val="multilevel"/>
    <w:tmpl w:val="354612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3C891976"/>
    <w:multiLevelType w:val="hybridMultilevel"/>
    <w:tmpl w:val="F552FF72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CCA1C73"/>
    <w:multiLevelType w:val="hybridMultilevel"/>
    <w:tmpl w:val="8D28DD8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F59DE"/>
    <w:multiLevelType w:val="hybridMultilevel"/>
    <w:tmpl w:val="7C621F88"/>
    <w:lvl w:ilvl="0" w:tplc="D8247ED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EF356D"/>
    <w:multiLevelType w:val="hybridMultilevel"/>
    <w:tmpl w:val="A6383334"/>
    <w:lvl w:ilvl="0" w:tplc="9416A8E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A5065A"/>
    <w:multiLevelType w:val="hybridMultilevel"/>
    <w:tmpl w:val="9134F80A"/>
    <w:lvl w:ilvl="0" w:tplc="04240019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1389182898">
    <w:abstractNumId w:val="0"/>
  </w:num>
  <w:num w:numId="2" w16cid:durableId="1531070817">
    <w:abstractNumId w:val="2"/>
  </w:num>
  <w:num w:numId="3" w16cid:durableId="43256205">
    <w:abstractNumId w:val="1"/>
  </w:num>
  <w:num w:numId="4" w16cid:durableId="1255936923">
    <w:abstractNumId w:val="3"/>
  </w:num>
  <w:num w:numId="5" w16cid:durableId="1921057019">
    <w:abstractNumId w:val="7"/>
  </w:num>
  <w:num w:numId="6" w16cid:durableId="1414813588">
    <w:abstractNumId w:val="4"/>
  </w:num>
  <w:num w:numId="7" w16cid:durableId="673580548">
    <w:abstractNumId w:val="6"/>
  </w:num>
  <w:num w:numId="8" w16cid:durableId="10964429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583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2F18"/>
    <w:rsid w:val="00006067"/>
    <w:rsid w:val="00013F25"/>
    <w:rsid w:val="00023D35"/>
    <w:rsid w:val="000302C0"/>
    <w:rsid w:val="000306BB"/>
    <w:rsid w:val="000742C2"/>
    <w:rsid w:val="000857C2"/>
    <w:rsid w:val="000C2643"/>
    <w:rsid w:val="000E5BC3"/>
    <w:rsid w:val="0010411B"/>
    <w:rsid w:val="0011533A"/>
    <w:rsid w:val="0013542C"/>
    <w:rsid w:val="0013613D"/>
    <w:rsid w:val="001450F3"/>
    <w:rsid w:val="00166614"/>
    <w:rsid w:val="001A7FC4"/>
    <w:rsid w:val="001C5A33"/>
    <w:rsid w:val="001E1495"/>
    <w:rsid w:val="00200F60"/>
    <w:rsid w:val="0020134F"/>
    <w:rsid w:val="002075AB"/>
    <w:rsid w:val="00233782"/>
    <w:rsid w:val="00240069"/>
    <w:rsid w:val="00271854"/>
    <w:rsid w:val="002973D3"/>
    <w:rsid w:val="002A799B"/>
    <w:rsid w:val="002B6534"/>
    <w:rsid w:val="002C1B3D"/>
    <w:rsid w:val="002E4BC0"/>
    <w:rsid w:val="002E792F"/>
    <w:rsid w:val="002F038D"/>
    <w:rsid w:val="002F1FA0"/>
    <w:rsid w:val="002F782D"/>
    <w:rsid w:val="00323386"/>
    <w:rsid w:val="0034079C"/>
    <w:rsid w:val="00382D94"/>
    <w:rsid w:val="003B15A3"/>
    <w:rsid w:val="00407583"/>
    <w:rsid w:val="004340E4"/>
    <w:rsid w:val="0044413E"/>
    <w:rsid w:val="00453FD4"/>
    <w:rsid w:val="004577D4"/>
    <w:rsid w:val="00467831"/>
    <w:rsid w:val="00487484"/>
    <w:rsid w:val="004B6147"/>
    <w:rsid w:val="004E06C3"/>
    <w:rsid w:val="005013B0"/>
    <w:rsid w:val="00515A74"/>
    <w:rsid w:val="00586E0D"/>
    <w:rsid w:val="005A2AB1"/>
    <w:rsid w:val="005C79BF"/>
    <w:rsid w:val="005E1625"/>
    <w:rsid w:val="005F23D8"/>
    <w:rsid w:val="005F3401"/>
    <w:rsid w:val="00603459"/>
    <w:rsid w:val="006114A4"/>
    <w:rsid w:val="00616540"/>
    <w:rsid w:val="00644348"/>
    <w:rsid w:val="00645748"/>
    <w:rsid w:val="00655834"/>
    <w:rsid w:val="006623CC"/>
    <w:rsid w:val="00663F77"/>
    <w:rsid w:val="0069199F"/>
    <w:rsid w:val="006F00D8"/>
    <w:rsid w:val="006F67E4"/>
    <w:rsid w:val="00716BEC"/>
    <w:rsid w:val="00717824"/>
    <w:rsid w:val="00747794"/>
    <w:rsid w:val="0077211C"/>
    <w:rsid w:val="00773AB7"/>
    <w:rsid w:val="007947BD"/>
    <w:rsid w:val="007A366F"/>
    <w:rsid w:val="007A7DF8"/>
    <w:rsid w:val="007F17B1"/>
    <w:rsid w:val="008061CA"/>
    <w:rsid w:val="00826CE2"/>
    <w:rsid w:val="0082733E"/>
    <w:rsid w:val="008365EC"/>
    <w:rsid w:val="008445B7"/>
    <w:rsid w:val="00854153"/>
    <w:rsid w:val="00857B2E"/>
    <w:rsid w:val="008626F3"/>
    <w:rsid w:val="00896AE8"/>
    <w:rsid w:val="008B1D32"/>
    <w:rsid w:val="008B37CA"/>
    <w:rsid w:val="008D746D"/>
    <w:rsid w:val="008F4B42"/>
    <w:rsid w:val="008F5079"/>
    <w:rsid w:val="00913440"/>
    <w:rsid w:val="00954D97"/>
    <w:rsid w:val="009867A2"/>
    <w:rsid w:val="00995B30"/>
    <w:rsid w:val="009A6EB3"/>
    <w:rsid w:val="009B726E"/>
    <w:rsid w:val="009D6313"/>
    <w:rsid w:val="00A0163F"/>
    <w:rsid w:val="00A70F71"/>
    <w:rsid w:val="00AF5303"/>
    <w:rsid w:val="00AF7EE3"/>
    <w:rsid w:val="00B00D1A"/>
    <w:rsid w:val="00B01984"/>
    <w:rsid w:val="00B04352"/>
    <w:rsid w:val="00B11638"/>
    <w:rsid w:val="00B25470"/>
    <w:rsid w:val="00B36A5E"/>
    <w:rsid w:val="00B43A2D"/>
    <w:rsid w:val="00B77DC6"/>
    <w:rsid w:val="00B93BD6"/>
    <w:rsid w:val="00BA3EC6"/>
    <w:rsid w:val="00BA4070"/>
    <w:rsid w:val="00BC0759"/>
    <w:rsid w:val="00C13C56"/>
    <w:rsid w:val="00C23E39"/>
    <w:rsid w:val="00C24BE7"/>
    <w:rsid w:val="00C54983"/>
    <w:rsid w:val="00C567CC"/>
    <w:rsid w:val="00C57AAC"/>
    <w:rsid w:val="00C67862"/>
    <w:rsid w:val="00C90486"/>
    <w:rsid w:val="00CA6F91"/>
    <w:rsid w:val="00CE27C8"/>
    <w:rsid w:val="00CF35B9"/>
    <w:rsid w:val="00D03544"/>
    <w:rsid w:val="00D20CFB"/>
    <w:rsid w:val="00D22764"/>
    <w:rsid w:val="00D23880"/>
    <w:rsid w:val="00D33AE3"/>
    <w:rsid w:val="00D47BB5"/>
    <w:rsid w:val="00D71EEE"/>
    <w:rsid w:val="00DD3AC9"/>
    <w:rsid w:val="00E06B3C"/>
    <w:rsid w:val="00E1110E"/>
    <w:rsid w:val="00E270F9"/>
    <w:rsid w:val="00E939B1"/>
    <w:rsid w:val="00E941E5"/>
    <w:rsid w:val="00EC3EBF"/>
    <w:rsid w:val="00ED2AEA"/>
    <w:rsid w:val="00EE0AC0"/>
    <w:rsid w:val="00F06C15"/>
    <w:rsid w:val="00F4161B"/>
    <w:rsid w:val="00F42157"/>
    <w:rsid w:val="00F72836"/>
    <w:rsid w:val="00FA30B8"/>
    <w:rsid w:val="00FB6AA3"/>
    <w:rsid w:val="00FF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69"/>
    <o:shapelayout v:ext="edit">
      <o:idmap v:ext="edit" data="1"/>
    </o:shapelayout>
  </w:shapeDefaults>
  <w:decimalSymbol w:val=","/>
  <w:listSeparator w:val=";"/>
  <w14:docId w14:val="21F510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3">
    <w:name w:val="heading 3"/>
    <w:basedOn w:val="Navaden"/>
    <w:next w:val="Navaden"/>
    <w:link w:val="Naslov3Znak"/>
    <w:qFormat/>
    <w:rsid w:val="00773AB7"/>
    <w:pPr>
      <w:keepNext/>
      <w:spacing w:line="240" w:lineRule="auto"/>
      <w:jc w:val="center"/>
      <w:outlineLvl w:val="2"/>
    </w:pPr>
    <w:rPr>
      <w:b/>
      <w:bCs/>
      <w:szCs w:val="24"/>
      <w:lang w:eastAsia="sl-SI"/>
    </w:rPr>
  </w:style>
  <w:style w:type="paragraph" w:styleId="Naslov4">
    <w:name w:val="heading 4"/>
    <w:basedOn w:val="Navaden"/>
    <w:next w:val="Navaden"/>
    <w:link w:val="Naslov4Znak"/>
    <w:qFormat/>
    <w:rsid w:val="00773AB7"/>
    <w:pPr>
      <w:keepNext/>
      <w:spacing w:line="240" w:lineRule="auto"/>
      <w:jc w:val="right"/>
      <w:outlineLvl w:val="3"/>
    </w:pPr>
    <w:rPr>
      <w:rFonts w:ascii="Tahoma" w:hAnsi="Tahoma" w:cs="Tahoma"/>
      <w:b/>
      <w:bCs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Naslov3Znak">
    <w:name w:val="Naslov 3 Znak"/>
    <w:basedOn w:val="Privzetapisavaodstavka"/>
    <w:link w:val="Naslov3"/>
    <w:rsid w:val="00773AB7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slov4Znak">
    <w:name w:val="Naslov 4 Znak"/>
    <w:basedOn w:val="Privzetapisavaodstavka"/>
    <w:link w:val="Naslov4"/>
    <w:rsid w:val="00773AB7"/>
    <w:rPr>
      <w:rFonts w:ascii="Tahoma" w:eastAsia="Times New Roman" w:hAnsi="Tahoma" w:cs="Tahoma"/>
      <w:b/>
      <w:bCs/>
      <w:sz w:val="24"/>
      <w:szCs w:val="24"/>
    </w:rPr>
  </w:style>
  <w:style w:type="paragraph" w:styleId="Telobesedila">
    <w:name w:val="Body Text"/>
    <w:basedOn w:val="Navaden"/>
    <w:link w:val="TelobesedilaZnak"/>
    <w:rsid w:val="00773AB7"/>
    <w:pPr>
      <w:spacing w:line="240" w:lineRule="auto"/>
    </w:pPr>
    <w:rPr>
      <w:rFonts w:ascii="Tahoma" w:hAnsi="Tahoma" w:cs="Tahoma"/>
      <w:szCs w:val="24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773AB7"/>
    <w:rPr>
      <w:rFonts w:ascii="Tahoma" w:eastAsia="Times New Roman" w:hAnsi="Tahoma" w:cs="Tahoma"/>
      <w:sz w:val="24"/>
      <w:szCs w:val="24"/>
    </w:rPr>
  </w:style>
  <w:style w:type="table" w:styleId="Tabelamrea">
    <w:name w:val="Table Grid"/>
    <w:basedOn w:val="Navadnatabela"/>
    <w:uiPriority w:val="59"/>
    <w:rsid w:val="00CF35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CF35B9"/>
    <w:pPr>
      <w:spacing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CF35B9"/>
    <w:rPr>
      <w:rFonts w:ascii="Times New Roman" w:eastAsia="Times New Roman" w:hAnsi="Times New Roman"/>
      <w:lang w:eastAsia="en-US"/>
    </w:rPr>
  </w:style>
  <w:style w:type="character" w:styleId="Sprotnaopomba-sklic">
    <w:name w:val="footnote reference"/>
    <w:basedOn w:val="Privzetapisavaodstavka"/>
    <w:uiPriority w:val="99"/>
    <w:semiHidden/>
    <w:unhideWhenUsed/>
    <w:rsid w:val="00CF35B9"/>
    <w:rPr>
      <w:vertAlign w:val="superscript"/>
    </w:rPr>
  </w:style>
  <w:style w:type="paragraph" w:styleId="Odstavekseznama">
    <w:name w:val="List Paragraph"/>
    <w:basedOn w:val="Navaden"/>
    <w:uiPriority w:val="34"/>
    <w:rsid w:val="00C24BE7"/>
    <w:pPr>
      <w:ind w:left="720"/>
      <w:contextualSpacing/>
    </w:pPr>
  </w:style>
  <w:style w:type="character" w:styleId="Hiperpovezava">
    <w:name w:val="Hyperlink"/>
    <w:basedOn w:val="Privzetapisavaodstavka"/>
    <w:rsid w:val="008445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tmb@dt-rs.si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5E176F11-E2C5-470B-8C81-C5C6DE7BD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792</Words>
  <Characters>4515</Characters>
  <Application>Microsoft Office Word</Application>
  <DocSecurity>0</DocSecurity>
  <Lines>37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2026-06-10T07:58:00Z</dcterms:created>
  <dcterms:modified xsi:type="dcterms:W3CDTF">2026-06-11T07:34:00Z</dcterms:modified>
</cp:coreProperties>
</file>