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5684B1" w14:textId="5CD1FFED" w:rsidR="00A0224A" w:rsidRPr="00E97549" w:rsidRDefault="00A0224A" w:rsidP="00A0224A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992"/>
        </w:tabs>
        <w:jc w:val="left"/>
        <w:rPr>
          <w:rFonts w:asciiTheme="minorHAnsi" w:eastAsia="Arial Unicode MS" w:hAnsiTheme="minorHAnsi" w:cstheme="minorHAnsi"/>
          <w:bCs/>
          <w:color w:val="010000"/>
          <w:szCs w:val="24"/>
          <w:u w:color="000000"/>
          <w:bdr w:val="nil"/>
          <w:lang w:eastAsia="sl-SI"/>
        </w:rPr>
      </w:pPr>
      <w:r w:rsidRPr="00E97549">
        <w:rPr>
          <w:rFonts w:asciiTheme="minorHAnsi" w:eastAsia="Arial Unicode MS" w:hAnsiTheme="minorHAnsi" w:cstheme="minorHAnsi"/>
          <w:bCs/>
          <w:color w:val="010000"/>
          <w:szCs w:val="24"/>
          <w:u w:color="000000"/>
          <w:bdr w:val="nil"/>
          <w:lang w:eastAsia="sl-SI"/>
        </w:rPr>
        <w:t>Številka:</w:t>
      </w:r>
      <w:r w:rsidRPr="00E97549">
        <w:rPr>
          <w:rFonts w:asciiTheme="minorHAnsi" w:eastAsia="Arial Unicode MS" w:hAnsiTheme="minorHAnsi" w:cstheme="minorHAnsi"/>
          <w:bCs/>
          <w:color w:val="010000"/>
          <w:szCs w:val="24"/>
          <w:u w:color="000000"/>
          <w:bdr w:val="nil"/>
          <w:lang w:eastAsia="sl-SI"/>
        </w:rPr>
        <w:tab/>
      </w:r>
      <w:r w:rsidR="00515D8E" w:rsidRPr="00E97549">
        <w:rPr>
          <w:rFonts w:asciiTheme="minorHAnsi" w:eastAsia="Arial Unicode MS" w:hAnsiTheme="minorHAnsi" w:cstheme="minorHAnsi"/>
          <w:bCs/>
          <w:color w:val="010000"/>
          <w:szCs w:val="24"/>
          <w:u w:color="000000"/>
          <w:bdr w:val="nil"/>
          <w:lang w:eastAsia="sl-SI"/>
        </w:rPr>
        <w:t>Tu-20-12/2/2026/VF</w:t>
      </w:r>
    </w:p>
    <w:p w14:paraId="622D448E" w14:textId="7D9E3AFD" w:rsidR="00A0224A" w:rsidRPr="00E97549" w:rsidRDefault="00A0224A" w:rsidP="00A0224A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992"/>
        </w:tabs>
        <w:jc w:val="left"/>
        <w:rPr>
          <w:rFonts w:asciiTheme="minorHAnsi" w:eastAsia="Arial Unicode MS" w:hAnsiTheme="minorHAnsi" w:cstheme="minorHAnsi"/>
          <w:bCs/>
          <w:color w:val="010000"/>
          <w:szCs w:val="24"/>
          <w:u w:color="000000"/>
          <w:bdr w:val="nil"/>
          <w:lang w:eastAsia="sl-SI"/>
        </w:rPr>
      </w:pPr>
      <w:r w:rsidRPr="00E97549">
        <w:rPr>
          <w:rFonts w:asciiTheme="minorHAnsi" w:eastAsia="Arial Unicode MS" w:hAnsiTheme="minorHAnsi" w:cstheme="minorHAnsi"/>
          <w:bCs/>
          <w:color w:val="010000"/>
          <w:szCs w:val="24"/>
          <w:u w:color="000000"/>
          <w:bdr w:val="nil"/>
          <w:lang w:eastAsia="sl-SI"/>
        </w:rPr>
        <w:t>Datum:</w:t>
      </w:r>
      <w:r w:rsidRPr="00E97549">
        <w:rPr>
          <w:rFonts w:asciiTheme="minorHAnsi" w:eastAsia="Arial Unicode MS" w:hAnsiTheme="minorHAnsi" w:cstheme="minorHAnsi"/>
          <w:bCs/>
          <w:color w:val="010000"/>
          <w:szCs w:val="24"/>
          <w:u w:color="000000"/>
          <w:bdr w:val="nil"/>
          <w:lang w:eastAsia="sl-SI"/>
        </w:rPr>
        <w:tab/>
      </w:r>
      <w:r w:rsidR="0073647F">
        <w:rPr>
          <w:rFonts w:asciiTheme="minorHAnsi" w:eastAsia="Arial Unicode MS" w:hAnsiTheme="minorHAnsi" w:cstheme="minorHAnsi"/>
          <w:bCs/>
          <w:color w:val="010000"/>
          <w:szCs w:val="24"/>
          <w:u w:color="000000"/>
          <w:bdr w:val="nil"/>
          <w:lang w:eastAsia="sl-SI"/>
        </w:rPr>
        <w:t>21. 4</w:t>
      </w:r>
      <w:r w:rsidR="00515D8E" w:rsidRPr="00E97549">
        <w:rPr>
          <w:rFonts w:asciiTheme="minorHAnsi" w:eastAsia="Arial Unicode MS" w:hAnsiTheme="minorHAnsi" w:cstheme="minorHAnsi"/>
          <w:bCs/>
          <w:color w:val="010000"/>
          <w:szCs w:val="24"/>
          <w:u w:color="000000"/>
          <w:bdr w:val="nil"/>
          <w:lang w:eastAsia="sl-SI"/>
        </w:rPr>
        <w:t>. 2026</w:t>
      </w:r>
    </w:p>
    <w:p w14:paraId="130E14D5" w14:textId="14E3E8FA" w:rsidR="00A05291" w:rsidRDefault="00A05291" w:rsidP="00A05291">
      <w:pPr>
        <w:jc w:val="left"/>
        <w:rPr>
          <w:rFonts w:asciiTheme="minorHAnsi" w:eastAsia="Arial Unicode MS" w:hAnsiTheme="minorHAnsi" w:cstheme="minorHAnsi"/>
          <w:b/>
          <w:bCs/>
          <w:color w:val="010000"/>
          <w:szCs w:val="24"/>
          <w:bdr w:val="none" w:sz="0" w:space="0" w:color="auto" w:frame="1"/>
          <w:lang w:eastAsia="sl-SI"/>
        </w:rPr>
      </w:pPr>
    </w:p>
    <w:p w14:paraId="066D74D9" w14:textId="77777777" w:rsidR="008B683C" w:rsidRPr="00E97549" w:rsidRDefault="008B683C" w:rsidP="00A05291">
      <w:pPr>
        <w:jc w:val="left"/>
        <w:rPr>
          <w:rFonts w:asciiTheme="minorHAnsi" w:eastAsia="Arial Unicode MS" w:hAnsiTheme="minorHAnsi" w:cstheme="minorHAnsi"/>
          <w:b/>
          <w:bCs/>
          <w:color w:val="010000"/>
          <w:szCs w:val="24"/>
          <w:bdr w:val="none" w:sz="0" w:space="0" w:color="auto" w:frame="1"/>
          <w:lang w:eastAsia="sl-SI"/>
        </w:rPr>
      </w:pPr>
    </w:p>
    <w:p w14:paraId="1E41EB06" w14:textId="77777777" w:rsidR="00A05291" w:rsidRPr="00E97549" w:rsidRDefault="00A05291" w:rsidP="00A05291">
      <w:pPr>
        <w:jc w:val="left"/>
        <w:rPr>
          <w:rFonts w:asciiTheme="minorHAnsi" w:eastAsia="Arial Unicode MS" w:hAnsiTheme="minorHAnsi" w:cstheme="minorHAnsi"/>
          <w:b/>
          <w:bCs/>
          <w:color w:val="010000"/>
          <w:szCs w:val="24"/>
          <w:bdr w:val="none" w:sz="0" w:space="0" w:color="auto" w:frame="1"/>
          <w:lang w:eastAsia="sl-SI"/>
        </w:rPr>
      </w:pPr>
    </w:p>
    <w:p w14:paraId="3A3BBB1D" w14:textId="3570C1C9" w:rsidR="00515D8E" w:rsidRPr="00E97549" w:rsidRDefault="00515D8E" w:rsidP="00515D8E">
      <w:pPr>
        <w:rPr>
          <w:rFonts w:asciiTheme="minorHAnsi" w:hAnsiTheme="minorHAnsi" w:cstheme="minorHAnsi"/>
          <w:b/>
          <w:bCs/>
          <w:color w:val="010000"/>
          <w:szCs w:val="24"/>
          <w:lang w:eastAsia="sl-SI"/>
        </w:rPr>
      </w:pPr>
      <w:r w:rsidRPr="00E97549">
        <w:rPr>
          <w:rFonts w:asciiTheme="minorHAnsi" w:hAnsiTheme="minorHAnsi" w:cstheme="minorHAnsi"/>
          <w:b/>
          <w:bCs/>
          <w:color w:val="010000"/>
          <w:szCs w:val="24"/>
          <w:lang w:eastAsia="sl-SI"/>
        </w:rPr>
        <w:t xml:space="preserve">Objavljeno na spletni strani VDT RS: </w:t>
      </w:r>
      <w:r w:rsidR="0073647F">
        <w:rPr>
          <w:rFonts w:asciiTheme="minorHAnsi" w:hAnsiTheme="minorHAnsi" w:cstheme="minorHAnsi"/>
          <w:b/>
          <w:bCs/>
          <w:color w:val="010000"/>
          <w:szCs w:val="24"/>
          <w:lang w:eastAsia="sl-SI"/>
        </w:rPr>
        <w:t>22. 4</w:t>
      </w:r>
      <w:r w:rsidRPr="00E97549">
        <w:rPr>
          <w:rFonts w:asciiTheme="minorHAnsi" w:hAnsiTheme="minorHAnsi" w:cstheme="minorHAnsi"/>
          <w:b/>
          <w:bCs/>
          <w:color w:val="010000"/>
          <w:szCs w:val="24"/>
          <w:lang w:eastAsia="sl-SI"/>
        </w:rPr>
        <w:t>. 2026</w:t>
      </w:r>
    </w:p>
    <w:p w14:paraId="2086080D" w14:textId="77777777" w:rsidR="00515D8E" w:rsidRPr="00E97549" w:rsidRDefault="00515D8E" w:rsidP="00515D8E">
      <w:pPr>
        <w:rPr>
          <w:rFonts w:asciiTheme="minorHAnsi" w:hAnsiTheme="minorHAnsi" w:cstheme="minorHAnsi"/>
          <w:b/>
          <w:bCs/>
          <w:color w:val="010000"/>
          <w:szCs w:val="24"/>
          <w:lang w:eastAsia="sl-SI"/>
        </w:rPr>
      </w:pPr>
      <w:r w:rsidRPr="00E97549">
        <w:rPr>
          <w:rFonts w:asciiTheme="minorHAnsi" w:hAnsiTheme="minorHAnsi" w:cstheme="minorHAnsi"/>
          <w:b/>
          <w:bCs/>
          <w:color w:val="010000"/>
          <w:szCs w:val="24"/>
          <w:lang w:eastAsia="sl-SI"/>
        </w:rPr>
        <w:t xml:space="preserve">Rok za prijavo: 10 dni, ki začne teči naslednji dan od dneva objave </w:t>
      </w:r>
    </w:p>
    <w:p w14:paraId="50EF9D42" w14:textId="5D7B32B9" w:rsidR="00515D8E" w:rsidRDefault="00515D8E" w:rsidP="00515D8E">
      <w:pPr>
        <w:rPr>
          <w:rFonts w:asciiTheme="minorHAnsi" w:hAnsiTheme="minorHAnsi" w:cstheme="minorHAnsi"/>
          <w:color w:val="010000"/>
          <w:szCs w:val="24"/>
          <w:lang w:eastAsia="sl-SI"/>
        </w:rPr>
      </w:pPr>
    </w:p>
    <w:p w14:paraId="5A55C8BC" w14:textId="77777777" w:rsidR="008B683C" w:rsidRDefault="008B683C" w:rsidP="00515D8E">
      <w:pPr>
        <w:rPr>
          <w:rFonts w:asciiTheme="minorHAnsi" w:hAnsiTheme="minorHAnsi" w:cstheme="minorHAnsi"/>
          <w:color w:val="010000"/>
          <w:szCs w:val="24"/>
          <w:lang w:eastAsia="sl-SI"/>
        </w:rPr>
      </w:pPr>
    </w:p>
    <w:p w14:paraId="29638537" w14:textId="77777777" w:rsidR="00E97549" w:rsidRPr="00E97549" w:rsidRDefault="00E97549" w:rsidP="00515D8E">
      <w:pPr>
        <w:rPr>
          <w:rFonts w:asciiTheme="minorHAnsi" w:hAnsiTheme="minorHAnsi" w:cstheme="minorHAnsi"/>
          <w:color w:val="010000"/>
          <w:szCs w:val="24"/>
          <w:lang w:eastAsia="sl-SI"/>
        </w:rPr>
      </w:pPr>
    </w:p>
    <w:p w14:paraId="1370D235" w14:textId="4F55B8BC" w:rsidR="00515D8E" w:rsidRPr="00E97549" w:rsidRDefault="00515D8E" w:rsidP="00515D8E">
      <w:pPr>
        <w:rPr>
          <w:rFonts w:asciiTheme="minorHAnsi" w:hAnsiTheme="minorHAnsi" w:cstheme="minorHAnsi"/>
          <w:color w:val="010000"/>
          <w:szCs w:val="24"/>
          <w:lang w:eastAsia="sl-SI"/>
        </w:rPr>
      </w:pPr>
      <w:r w:rsidRPr="00E97549">
        <w:rPr>
          <w:rFonts w:asciiTheme="minorHAnsi" w:hAnsiTheme="minorHAnsi" w:cstheme="minorHAnsi"/>
          <w:color w:val="010000"/>
          <w:szCs w:val="24"/>
          <w:lang w:eastAsia="sl-SI"/>
        </w:rPr>
        <w:t>Na podlagi 63. in 64. člena Zakona o javnih uslužbencih (ZJU-1; Uradni list RS, št. 32/25), Okrožno državno tožilstvo v Novem mestu, Vrhovčeva ulica 18, 8000 Novo mesto,</w:t>
      </w:r>
      <w:r w:rsidRPr="00E97549">
        <w:rPr>
          <w:rFonts w:asciiTheme="minorHAnsi" w:hAnsiTheme="minorHAnsi" w:cstheme="minorHAnsi"/>
          <w:noProof/>
          <w:color w:val="010000"/>
          <w:szCs w:val="24"/>
          <w:lang w:eastAsia="sl-SI"/>
        </w:rPr>
        <w:drawing>
          <wp:inline distT="0" distB="0" distL="0" distR="0" wp14:anchorId="72470480" wp14:editId="2984966A">
            <wp:extent cx="3048" cy="3049"/>
            <wp:effectExtent l="0" t="0" r="0" b="0"/>
            <wp:docPr id="2022" name="Picture 20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2" name="Picture 2022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048" cy="30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97549">
        <w:rPr>
          <w:rFonts w:asciiTheme="minorHAnsi" w:hAnsiTheme="minorHAnsi" w:cstheme="minorHAnsi"/>
          <w:color w:val="010000"/>
          <w:szCs w:val="24"/>
          <w:lang w:eastAsia="sl-SI"/>
        </w:rPr>
        <w:t xml:space="preserve"> objavlja javni natečaj za zasedbo </w:t>
      </w:r>
      <w:r w:rsidRPr="00E97549">
        <w:rPr>
          <w:rFonts w:asciiTheme="minorHAnsi" w:hAnsiTheme="minorHAnsi" w:cstheme="minorHAnsi"/>
          <w:b/>
          <w:bCs/>
          <w:color w:val="010000"/>
          <w:szCs w:val="24"/>
          <w:lang w:eastAsia="sl-SI"/>
        </w:rPr>
        <w:t>enega</w:t>
      </w:r>
      <w:r w:rsidRPr="00E97549">
        <w:rPr>
          <w:rFonts w:asciiTheme="minorHAnsi" w:hAnsiTheme="minorHAnsi" w:cstheme="minorHAnsi"/>
          <w:color w:val="010000"/>
          <w:szCs w:val="24"/>
          <w:lang w:eastAsia="sl-SI"/>
        </w:rPr>
        <w:t xml:space="preserve"> </w:t>
      </w:r>
      <w:r w:rsidRPr="00E97549">
        <w:rPr>
          <w:rFonts w:asciiTheme="minorHAnsi" w:hAnsiTheme="minorHAnsi" w:cstheme="minorHAnsi"/>
          <w:b/>
          <w:bCs/>
          <w:color w:val="010000"/>
          <w:szCs w:val="24"/>
          <w:lang w:eastAsia="sl-SI"/>
        </w:rPr>
        <w:t>prostega uradniškega delovnega mesta za določen čas</w:t>
      </w:r>
    </w:p>
    <w:p w14:paraId="6A3CFDF0" w14:textId="37FE4F75" w:rsidR="00515D8E" w:rsidRDefault="00515D8E" w:rsidP="00515D8E">
      <w:pPr>
        <w:rPr>
          <w:rFonts w:asciiTheme="minorHAnsi" w:hAnsiTheme="minorHAnsi" w:cstheme="minorHAnsi"/>
          <w:color w:val="010000"/>
          <w:szCs w:val="24"/>
          <w:lang w:eastAsia="sl-SI"/>
        </w:rPr>
      </w:pPr>
    </w:p>
    <w:p w14:paraId="323B0B27" w14:textId="77777777" w:rsidR="008B683C" w:rsidRPr="00E97549" w:rsidRDefault="008B683C" w:rsidP="00515D8E">
      <w:pPr>
        <w:rPr>
          <w:rFonts w:asciiTheme="minorHAnsi" w:hAnsiTheme="minorHAnsi" w:cstheme="minorHAnsi"/>
          <w:color w:val="010000"/>
          <w:szCs w:val="24"/>
          <w:lang w:eastAsia="sl-SI"/>
        </w:rPr>
      </w:pPr>
    </w:p>
    <w:p w14:paraId="40E6D35A" w14:textId="0809C65E" w:rsidR="00515D8E" w:rsidRPr="00E97549" w:rsidRDefault="00515D8E" w:rsidP="00515D8E">
      <w:pPr>
        <w:jc w:val="center"/>
        <w:rPr>
          <w:rFonts w:asciiTheme="minorHAnsi" w:hAnsiTheme="minorHAnsi" w:cstheme="minorHAnsi"/>
          <w:b/>
          <w:bCs/>
          <w:color w:val="010000"/>
          <w:szCs w:val="24"/>
          <w:lang w:eastAsia="sl-SI"/>
        </w:rPr>
      </w:pPr>
      <w:r w:rsidRPr="00E97549">
        <w:rPr>
          <w:rFonts w:asciiTheme="minorHAnsi" w:hAnsiTheme="minorHAnsi" w:cstheme="minorHAnsi"/>
          <w:b/>
          <w:bCs/>
          <w:color w:val="010000"/>
          <w:szCs w:val="24"/>
          <w:lang w:eastAsia="sl-SI"/>
        </w:rPr>
        <w:t>SODNIŠKI PRIPRAVNIK ZPDI (državnotožilski pripravnik)</w:t>
      </w:r>
    </w:p>
    <w:p w14:paraId="62584A8D" w14:textId="0C588039" w:rsidR="00A05291" w:rsidRPr="00E97549" w:rsidRDefault="00A05291" w:rsidP="00A05291">
      <w:pPr>
        <w:pStyle w:val="Telobesedila"/>
        <w:rPr>
          <w:rFonts w:asciiTheme="minorHAnsi" w:hAnsiTheme="minorHAnsi" w:cstheme="minorHAnsi"/>
          <w:b/>
        </w:rPr>
      </w:pPr>
    </w:p>
    <w:p w14:paraId="7030F08A" w14:textId="77777777" w:rsidR="00A05291" w:rsidRPr="00E97549" w:rsidRDefault="00A05291" w:rsidP="00A05291">
      <w:pPr>
        <w:rPr>
          <w:rFonts w:asciiTheme="minorHAnsi" w:hAnsiTheme="minorHAnsi" w:cstheme="minorHAnsi"/>
          <w:szCs w:val="24"/>
        </w:rPr>
      </w:pPr>
    </w:p>
    <w:p w14:paraId="089BA1CD" w14:textId="77777777" w:rsidR="00A05291" w:rsidRPr="00E97549" w:rsidRDefault="00A05291" w:rsidP="00A05291">
      <w:pPr>
        <w:rPr>
          <w:rFonts w:asciiTheme="minorHAnsi" w:hAnsiTheme="minorHAnsi" w:cstheme="minorHAnsi"/>
          <w:szCs w:val="24"/>
        </w:rPr>
      </w:pPr>
      <w:r w:rsidRPr="00E97549">
        <w:rPr>
          <w:rFonts w:asciiTheme="minorHAnsi" w:hAnsiTheme="minorHAnsi" w:cstheme="minorHAnsi"/>
          <w:szCs w:val="24"/>
        </w:rPr>
        <w:t>Kandidati, ki se bodo prijavili na prosto delovno mesto, morajo izpolnjevati naslednje pogoje:</w:t>
      </w:r>
    </w:p>
    <w:p w14:paraId="559AFD54" w14:textId="77777777" w:rsidR="00A05291" w:rsidRPr="00E97549" w:rsidRDefault="00A05291" w:rsidP="00A05291">
      <w:pPr>
        <w:pStyle w:val="Odstavekseznama"/>
        <w:numPr>
          <w:ilvl w:val="0"/>
          <w:numId w:val="1"/>
        </w:numPr>
        <w:spacing w:line="240" w:lineRule="auto"/>
        <w:rPr>
          <w:rFonts w:asciiTheme="minorHAnsi" w:hAnsiTheme="minorHAnsi" w:cstheme="minorHAnsi"/>
          <w:szCs w:val="24"/>
        </w:rPr>
      </w:pPr>
      <w:r w:rsidRPr="00E97549">
        <w:rPr>
          <w:rFonts w:asciiTheme="minorHAnsi" w:hAnsiTheme="minorHAnsi" w:cstheme="minorHAnsi"/>
          <w:szCs w:val="24"/>
        </w:rPr>
        <w:t>pridobljena izobrazba univerzitetni diplomirani pravnik/druga stopnja/ (predbolonjski sistem), diplomiran pravnik (UN) in magister prava ali magister prava na podlagi enovitega magistrskega študijskega programa (bolonjski sistem),</w:t>
      </w:r>
    </w:p>
    <w:p w14:paraId="35F560C6" w14:textId="77777777" w:rsidR="00A05291" w:rsidRPr="00E97549" w:rsidRDefault="00A05291" w:rsidP="00A05291">
      <w:pPr>
        <w:pStyle w:val="Odstavekseznama"/>
        <w:numPr>
          <w:ilvl w:val="0"/>
          <w:numId w:val="1"/>
        </w:numPr>
        <w:spacing w:line="240" w:lineRule="auto"/>
        <w:rPr>
          <w:rFonts w:asciiTheme="minorHAnsi" w:hAnsiTheme="minorHAnsi" w:cstheme="minorHAnsi"/>
          <w:szCs w:val="24"/>
        </w:rPr>
      </w:pPr>
      <w:r w:rsidRPr="00E97549">
        <w:rPr>
          <w:rFonts w:asciiTheme="minorHAnsi" w:hAnsiTheme="minorHAnsi" w:cstheme="minorHAnsi"/>
          <w:szCs w:val="24"/>
        </w:rPr>
        <w:t>državljanstvo Republike Slovenije,</w:t>
      </w:r>
    </w:p>
    <w:p w14:paraId="218E5CEE" w14:textId="77777777" w:rsidR="00A05291" w:rsidRPr="00E97549" w:rsidRDefault="00A05291" w:rsidP="00A05291">
      <w:pPr>
        <w:pStyle w:val="Odstavekseznama"/>
        <w:numPr>
          <w:ilvl w:val="0"/>
          <w:numId w:val="1"/>
        </w:numPr>
        <w:spacing w:line="240" w:lineRule="auto"/>
        <w:rPr>
          <w:rFonts w:asciiTheme="minorHAnsi" w:hAnsiTheme="minorHAnsi" w:cstheme="minorHAnsi"/>
          <w:szCs w:val="24"/>
        </w:rPr>
      </w:pPr>
      <w:r w:rsidRPr="00E97549">
        <w:rPr>
          <w:rFonts w:asciiTheme="minorHAnsi" w:hAnsiTheme="minorHAnsi" w:cstheme="minorHAnsi"/>
          <w:szCs w:val="24"/>
        </w:rPr>
        <w:t>znanje uradnega jezika,</w:t>
      </w:r>
    </w:p>
    <w:p w14:paraId="6D8FD77F" w14:textId="77777777" w:rsidR="00A05291" w:rsidRPr="00E97549" w:rsidRDefault="00A05291" w:rsidP="00A05291">
      <w:pPr>
        <w:pStyle w:val="Odstavekseznama"/>
        <w:numPr>
          <w:ilvl w:val="0"/>
          <w:numId w:val="1"/>
        </w:numPr>
        <w:spacing w:line="240" w:lineRule="auto"/>
        <w:rPr>
          <w:rFonts w:asciiTheme="minorHAnsi" w:hAnsiTheme="minorHAnsi" w:cstheme="minorHAnsi"/>
          <w:szCs w:val="24"/>
        </w:rPr>
      </w:pPr>
      <w:r w:rsidRPr="00E97549">
        <w:rPr>
          <w:rFonts w:asciiTheme="minorHAnsi" w:hAnsiTheme="minorHAnsi" w:cstheme="minorHAnsi"/>
          <w:szCs w:val="24"/>
        </w:rPr>
        <w:t>ne sme biti pravnomočno obsojen zaradi naklepnega kaznivega dejanja, ki se preganja po uradni dolžnosti in ne sme biti obsojen na nepogojno kazen zapora v trajanju več kot šest mesecev,</w:t>
      </w:r>
    </w:p>
    <w:p w14:paraId="424B1674" w14:textId="77777777" w:rsidR="00A05291" w:rsidRPr="00E97549" w:rsidRDefault="00A05291" w:rsidP="00A05291">
      <w:pPr>
        <w:pStyle w:val="Odstavekseznama"/>
        <w:numPr>
          <w:ilvl w:val="0"/>
          <w:numId w:val="1"/>
        </w:numPr>
        <w:spacing w:line="240" w:lineRule="auto"/>
        <w:rPr>
          <w:rFonts w:asciiTheme="minorHAnsi" w:hAnsiTheme="minorHAnsi" w:cstheme="minorHAnsi"/>
          <w:szCs w:val="24"/>
        </w:rPr>
      </w:pPr>
      <w:r w:rsidRPr="00E97549">
        <w:rPr>
          <w:rFonts w:asciiTheme="minorHAnsi" w:hAnsiTheme="minorHAnsi" w:cstheme="minorHAnsi"/>
          <w:szCs w:val="24"/>
        </w:rPr>
        <w:t>zoper kandidata ne sme biti vložena pravnomočna obtožnica zaradi naklepnega kaznivega dejanja, ki se preganja po uradni dolžnosti.</w:t>
      </w:r>
    </w:p>
    <w:p w14:paraId="55A92898" w14:textId="77777777" w:rsidR="00A05291" w:rsidRPr="00E97549" w:rsidRDefault="00A05291" w:rsidP="00A05291">
      <w:pPr>
        <w:spacing w:line="240" w:lineRule="auto"/>
        <w:rPr>
          <w:rFonts w:asciiTheme="minorHAnsi" w:hAnsiTheme="minorHAnsi" w:cstheme="minorHAnsi"/>
          <w:szCs w:val="24"/>
        </w:rPr>
      </w:pPr>
    </w:p>
    <w:p w14:paraId="558741DC" w14:textId="77777777" w:rsidR="00A05291" w:rsidRPr="00E97549" w:rsidRDefault="00A05291" w:rsidP="00A05291">
      <w:pPr>
        <w:spacing w:line="240" w:lineRule="auto"/>
        <w:rPr>
          <w:rFonts w:asciiTheme="minorHAnsi" w:hAnsiTheme="minorHAnsi" w:cstheme="minorHAnsi"/>
          <w:szCs w:val="24"/>
        </w:rPr>
      </w:pPr>
      <w:r w:rsidRPr="00E97549">
        <w:rPr>
          <w:rFonts w:asciiTheme="minorHAnsi" w:hAnsiTheme="minorHAnsi" w:cstheme="minorHAnsi"/>
          <w:szCs w:val="24"/>
        </w:rPr>
        <w:t>V času državnotožilskega pripravništva si državnotožilski pripravnik pridobiva znanje in se usposablja za samostojno pravniško delo v okviru državnega tožilstva ter pripravlja na pravniški državni izpit.</w:t>
      </w:r>
    </w:p>
    <w:p w14:paraId="40F66B51" w14:textId="77777777" w:rsidR="00A05291" w:rsidRPr="00E97549" w:rsidRDefault="00A05291" w:rsidP="00A05291">
      <w:pPr>
        <w:spacing w:line="240" w:lineRule="auto"/>
        <w:rPr>
          <w:rFonts w:asciiTheme="minorHAnsi" w:hAnsiTheme="minorHAnsi" w:cstheme="minorHAnsi"/>
          <w:szCs w:val="24"/>
        </w:rPr>
      </w:pPr>
    </w:p>
    <w:p w14:paraId="6DC56764" w14:textId="6E65C6C7" w:rsidR="00552745" w:rsidRPr="00E97549" w:rsidRDefault="008B683C" w:rsidP="00552745">
      <w:pPr>
        <w:rPr>
          <w:rFonts w:asciiTheme="minorHAnsi" w:hAnsiTheme="minorHAnsi" w:cstheme="minorHAnsi"/>
          <w:b/>
          <w:szCs w:val="24"/>
        </w:rPr>
      </w:pPr>
      <w:r>
        <w:rPr>
          <w:rFonts w:asciiTheme="minorHAnsi" w:hAnsiTheme="minorHAnsi" w:cstheme="minorHAnsi"/>
          <w:szCs w:val="24"/>
        </w:rPr>
        <w:t>Delovne naloge državnotožilskega pripravnika so opredeljene v 13. členu Pravilnika o državnotožilskem pripravništvu (Uradni list RS, št. 39/2018).</w:t>
      </w:r>
    </w:p>
    <w:p w14:paraId="68ED7402" w14:textId="0045C6C5" w:rsidR="00A05291" w:rsidRPr="00E97549" w:rsidRDefault="00A05291" w:rsidP="00A05291">
      <w:pPr>
        <w:rPr>
          <w:rFonts w:asciiTheme="minorHAnsi" w:hAnsiTheme="minorHAnsi" w:cstheme="minorHAnsi"/>
          <w:szCs w:val="24"/>
        </w:rPr>
      </w:pPr>
    </w:p>
    <w:p w14:paraId="4D33A159" w14:textId="77777777" w:rsidR="008B683C" w:rsidRDefault="008B683C">
      <w:pPr>
        <w:spacing w:line="240" w:lineRule="auto"/>
        <w:jc w:val="left"/>
        <w:rPr>
          <w:rFonts w:asciiTheme="minorHAnsi" w:hAnsiTheme="minorHAnsi" w:cstheme="minorHAnsi"/>
          <w:b/>
          <w:bCs/>
          <w:szCs w:val="24"/>
          <w:u w:val="single"/>
        </w:rPr>
      </w:pPr>
      <w:r>
        <w:rPr>
          <w:rFonts w:asciiTheme="minorHAnsi" w:hAnsiTheme="minorHAnsi" w:cstheme="minorHAnsi"/>
          <w:b/>
          <w:bCs/>
          <w:szCs w:val="24"/>
          <w:u w:val="single"/>
        </w:rPr>
        <w:br w:type="page"/>
      </w:r>
    </w:p>
    <w:p w14:paraId="78885414" w14:textId="1470FA00" w:rsidR="00A05291" w:rsidRPr="00E97549" w:rsidRDefault="00A05291" w:rsidP="00A05291">
      <w:pPr>
        <w:rPr>
          <w:rFonts w:asciiTheme="minorHAnsi" w:hAnsiTheme="minorHAnsi" w:cstheme="minorHAnsi"/>
          <w:b/>
          <w:bCs/>
          <w:szCs w:val="24"/>
          <w:u w:val="single"/>
        </w:rPr>
      </w:pPr>
      <w:r w:rsidRPr="00E97549">
        <w:rPr>
          <w:rFonts w:asciiTheme="minorHAnsi" w:hAnsiTheme="minorHAnsi" w:cstheme="minorHAnsi"/>
          <w:b/>
          <w:bCs/>
          <w:szCs w:val="24"/>
          <w:u w:val="single"/>
        </w:rPr>
        <w:lastRenderedPageBreak/>
        <w:t xml:space="preserve">Prijava mora vsebovati: </w:t>
      </w:r>
    </w:p>
    <w:p w14:paraId="210E7DED" w14:textId="77777777" w:rsidR="00A05291" w:rsidRPr="00E97549" w:rsidRDefault="00A05291" w:rsidP="00A05291">
      <w:pPr>
        <w:pStyle w:val="Odstavekseznama"/>
        <w:numPr>
          <w:ilvl w:val="0"/>
          <w:numId w:val="2"/>
        </w:numPr>
        <w:rPr>
          <w:rFonts w:asciiTheme="minorHAnsi" w:hAnsiTheme="minorHAnsi" w:cstheme="minorHAnsi"/>
          <w:szCs w:val="24"/>
        </w:rPr>
      </w:pPr>
      <w:r w:rsidRPr="00E97549">
        <w:rPr>
          <w:rFonts w:asciiTheme="minorHAnsi" w:hAnsiTheme="minorHAnsi" w:cstheme="minorHAnsi"/>
          <w:szCs w:val="24"/>
        </w:rPr>
        <w:t>pisno izjavo kandidata o izpolnjevanju pogoja glede zahtevane izobrazbe, iz katere mora biti razvidna stopnja in smer izobrazbe, datum (dan, mesec, leto) zaključka izobraževanja ter ustanova, na kateri je bila izobrazba pridobljena;</w:t>
      </w:r>
    </w:p>
    <w:p w14:paraId="4401ADE9" w14:textId="77777777" w:rsidR="00A05291" w:rsidRPr="00E97549" w:rsidRDefault="00A05291" w:rsidP="00A05291">
      <w:pPr>
        <w:pStyle w:val="Odstavekseznama"/>
        <w:numPr>
          <w:ilvl w:val="0"/>
          <w:numId w:val="2"/>
        </w:numPr>
        <w:rPr>
          <w:rFonts w:asciiTheme="minorHAnsi" w:hAnsiTheme="minorHAnsi" w:cstheme="minorHAnsi"/>
          <w:szCs w:val="24"/>
        </w:rPr>
      </w:pPr>
      <w:r w:rsidRPr="00E97549">
        <w:rPr>
          <w:rFonts w:asciiTheme="minorHAnsi" w:hAnsiTheme="minorHAnsi" w:cstheme="minorHAnsi"/>
          <w:szCs w:val="24"/>
        </w:rPr>
        <w:t>izpis ocen opravljenih izpitov in diplome;</w:t>
      </w:r>
    </w:p>
    <w:p w14:paraId="0F79A20F" w14:textId="77777777" w:rsidR="00A05291" w:rsidRPr="00E97549" w:rsidRDefault="00A05291" w:rsidP="00A05291">
      <w:pPr>
        <w:pStyle w:val="Odstavekseznama"/>
        <w:numPr>
          <w:ilvl w:val="0"/>
          <w:numId w:val="2"/>
        </w:numPr>
        <w:rPr>
          <w:rFonts w:asciiTheme="minorHAnsi" w:hAnsiTheme="minorHAnsi" w:cstheme="minorHAnsi"/>
          <w:szCs w:val="24"/>
        </w:rPr>
      </w:pPr>
      <w:r w:rsidRPr="00E97549">
        <w:rPr>
          <w:rFonts w:asciiTheme="minorHAnsi" w:hAnsiTheme="minorHAnsi" w:cstheme="minorHAnsi"/>
          <w:szCs w:val="24"/>
        </w:rPr>
        <w:t>pisno izjavo kandidata, da:</w:t>
      </w:r>
    </w:p>
    <w:p w14:paraId="484AC7D4" w14:textId="77777777" w:rsidR="00A05291" w:rsidRPr="00E97549" w:rsidRDefault="00A05291" w:rsidP="00A05291">
      <w:pPr>
        <w:pStyle w:val="Odstavekseznama"/>
        <w:numPr>
          <w:ilvl w:val="0"/>
          <w:numId w:val="1"/>
        </w:numPr>
        <w:rPr>
          <w:rFonts w:asciiTheme="minorHAnsi" w:hAnsiTheme="minorHAnsi" w:cstheme="minorHAnsi"/>
          <w:szCs w:val="24"/>
        </w:rPr>
      </w:pPr>
      <w:r w:rsidRPr="00E97549">
        <w:rPr>
          <w:rFonts w:asciiTheme="minorHAnsi" w:hAnsiTheme="minorHAnsi" w:cstheme="minorHAnsi"/>
          <w:szCs w:val="24"/>
        </w:rPr>
        <w:t>je državljan Republike Slovenije,</w:t>
      </w:r>
    </w:p>
    <w:p w14:paraId="77E0FA90" w14:textId="77777777" w:rsidR="00A05291" w:rsidRPr="00E97549" w:rsidRDefault="00A05291" w:rsidP="00A05291">
      <w:pPr>
        <w:pStyle w:val="Odstavekseznama"/>
        <w:numPr>
          <w:ilvl w:val="0"/>
          <w:numId w:val="1"/>
        </w:numPr>
        <w:rPr>
          <w:rFonts w:asciiTheme="minorHAnsi" w:hAnsiTheme="minorHAnsi" w:cstheme="minorHAnsi"/>
          <w:szCs w:val="24"/>
        </w:rPr>
      </w:pPr>
      <w:r w:rsidRPr="00E97549">
        <w:rPr>
          <w:rFonts w:asciiTheme="minorHAnsi" w:hAnsiTheme="minorHAnsi" w:cstheme="minorHAnsi"/>
          <w:szCs w:val="24"/>
        </w:rPr>
        <w:t>ni bil pravnomočno obsojen zaradi naklepnega kaznivega dejanja, ki se preganja po uradni dolžnosti in da ni bil obsojen na nepogojno kazen zapora v trajanju več kot šest mesecev;</w:t>
      </w:r>
    </w:p>
    <w:p w14:paraId="0CF94B65" w14:textId="77777777" w:rsidR="00A05291" w:rsidRPr="00E97549" w:rsidRDefault="00A05291" w:rsidP="00A05291">
      <w:pPr>
        <w:pStyle w:val="Odstavekseznama"/>
        <w:numPr>
          <w:ilvl w:val="0"/>
          <w:numId w:val="1"/>
        </w:numPr>
        <w:rPr>
          <w:rFonts w:asciiTheme="minorHAnsi" w:hAnsiTheme="minorHAnsi" w:cstheme="minorHAnsi"/>
          <w:szCs w:val="24"/>
        </w:rPr>
      </w:pPr>
      <w:r w:rsidRPr="00E97549">
        <w:rPr>
          <w:rFonts w:asciiTheme="minorHAnsi" w:hAnsiTheme="minorHAnsi" w:cstheme="minorHAnsi"/>
          <w:szCs w:val="24"/>
        </w:rPr>
        <w:t>zoper njega ni vložena pravnomočna obtožnica zaradi naklepnega kaznivega dejanja, ki se preganja po uradni dolžnosti;</w:t>
      </w:r>
    </w:p>
    <w:p w14:paraId="52CE1684" w14:textId="42EB5194" w:rsidR="00A05291" w:rsidRPr="00E97549" w:rsidRDefault="00A05291" w:rsidP="00A05291">
      <w:pPr>
        <w:pStyle w:val="Odstavekseznama"/>
        <w:numPr>
          <w:ilvl w:val="0"/>
          <w:numId w:val="2"/>
        </w:numPr>
        <w:rPr>
          <w:rFonts w:asciiTheme="minorHAnsi" w:hAnsiTheme="minorHAnsi" w:cstheme="minorHAnsi"/>
          <w:szCs w:val="24"/>
        </w:rPr>
      </w:pPr>
      <w:r w:rsidRPr="00E97549">
        <w:rPr>
          <w:rFonts w:asciiTheme="minorHAnsi" w:hAnsiTheme="minorHAnsi" w:cstheme="minorHAnsi"/>
          <w:szCs w:val="24"/>
        </w:rPr>
        <w:t xml:space="preserve">pisno izjavo kandidata, da za namen natečajnega postopka Okrožnemu državnemu tožilstvu v </w:t>
      </w:r>
      <w:r w:rsidR="00552745" w:rsidRPr="00E97549">
        <w:rPr>
          <w:rFonts w:asciiTheme="minorHAnsi" w:hAnsiTheme="minorHAnsi" w:cstheme="minorHAnsi"/>
          <w:szCs w:val="24"/>
        </w:rPr>
        <w:t>Novem mestu</w:t>
      </w:r>
      <w:r w:rsidRPr="00E97549">
        <w:rPr>
          <w:rFonts w:asciiTheme="minorHAnsi" w:hAnsiTheme="minorHAnsi" w:cstheme="minorHAnsi"/>
          <w:szCs w:val="24"/>
        </w:rPr>
        <w:t xml:space="preserve"> dovoljuje pridobitev podatkov iz 3. točke iz uradnih evidenc</w:t>
      </w:r>
      <w:r w:rsidR="00552745" w:rsidRPr="00E97549">
        <w:rPr>
          <w:rFonts w:asciiTheme="minorHAnsi" w:hAnsiTheme="minorHAnsi" w:cstheme="minorHAnsi"/>
          <w:szCs w:val="24"/>
        </w:rPr>
        <w:t>;</w:t>
      </w:r>
    </w:p>
    <w:p w14:paraId="4742A1F7" w14:textId="70C35D51" w:rsidR="00A05291" w:rsidRPr="00E97549" w:rsidRDefault="00A05291" w:rsidP="00A05291">
      <w:pPr>
        <w:pStyle w:val="Odstavekseznama"/>
        <w:numPr>
          <w:ilvl w:val="0"/>
          <w:numId w:val="2"/>
        </w:numPr>
        <w:rPr>
          <w:rFonts w:asciiTheme="minorHAnsi" w:hAnsiTheme="minorHAnsi" w:cstheme="minorHAnsi"/>
          <w:szCs w:val="24"/>
        </w:rPr>
      </w:pPr>
      <w:r w:rsidRPr="00E97549">
        <w:rPr>
          <w:rFonts w:asciiTheme="minorHAnsi" w:hAnsiTheme="minorHAnsi" w:cstheme="minorHAnsi"/>
          <w:szCs w:val="24"/>
        </w:rPr>
        <w:t xml:space="preserve">pisno izjavo, da soglaša da bo Okrožno držano tožilstvo v </w:t>
      </w:r>
      <w:r w:rsidR="00552745" w:rsidRPr="00E97549">
        <w:rPr>
          <w:rFonts w:asciiTheme="minorHAnsi" w:hAnsiTheme="minorHAnsi" w:cstheme="minorHAnsi"/>
          <w:szCs w:val="24"/>
        </w:rPr>
        <w:t>Novem mestu</w:t>
      </w:r>
      <w:r w:rsidRPr="00E97549">
        <w:rPr>
          <w:rFonts w:asciiTheme="minorHAnsi" w:hAnsiTheme="minorHAnsi" w:cstheme="minorHAnsi"/>
          <w:szCs w:val="24"/>
        </w:rPr>
        <w:t xml:space="preserve"> osebne podatke, ki jih je navedel v prijavi za prosto delovno mesto in v tej izjavi, obdelovalo v skladu z veljavnim zakonom, ki ureja varstvo osebnih podatkov in določili Splošne uredbe o varstvu osebnih podatkov (GDPR) izključno za namen predmetne izvedbe javne objave. </w:t>
      </w:r>
    </w:p>
    <w:p w14:paraId="624C5CAA" w14:textId="77777777" w:rsidR="00A05291" w:rsidRPr="00E97549" w:rsidRDefault="00A05291" w:rsidP="00A05291">
      <w:pPr>
        <w:rPr>
          <w:rFonts w:asciiTheme="minorHAnsi" w:hAnsiTheme="minorHAnsi" w:cstheme="minorHAnsi"/>
          <w:szCs w:val="24"/>
        </w:rPr>
      </w:pPr>
    </w:p>
    <w:p w14:paraId="268BE117" w14:textId="77777777" w:rsidR="00A05291" w:rsidRPr="00E97549" w:rsidRDefault="00A05291" w:rsidP="00A05291">
      <w:pPr>
        <w:rPr>
          <w:rFonts w:asciiTheme="minorHAnsi" w:hAnsiTheme="minorHAnsi" w:cstheme="minorHAnsi"/>
          <w:szCs w:val="24"/>
        </w:rPr>
      </w:pPr>
      <w:r w:rsidRPr="00E97549">
        <w:rPr>
          <w:rFonts w:asciiTheme="minorHAnsi" w:hAnsiTheme="minorHAnsi" w:cstheme="minorHAnsi"/>
          <w:szCs w:val="24"/>
        </w:rPr>
        <w:t>V primeru, da kandidat z vpogledom v uradne evidence ne soglaša, bo moral sam predložiti ustrezna dokazila.</w:t>
      </w:r>
    </w:p>
    <w:p w14:paraId="5F470872" w14:textId="77777777" w:rsidR="00A05291" w:rsidRPr="00E97549" w:rsidRDefault="00A05291" w:rsidP="00A05291">
      <w:pPr>
        <w:rPr>
          <w:rFonts w:asciiTheme="minorHAnsi" w:hAnsiTheme="minorHAnsi" w:cstheme="minorHAnsi"/>
          <w:szCs w:val="24"/>
        </w:rPr>
      </w:pPr>
    </w:p>
    <w:p w14:paraId="431BD621" w14:textId="77777777" w:rsidR="00A05291" w:rsidRPr="00E97549" w:rsidRDefault="00A05291" w:rsidP="00A05291">
      <w:pPr>
        <w:rPr>
          <w:rFonts w:asciiTheme="minorHAnsi" w:hAnsiTheme="minorHAnsi" w:cstheme="minorHAnsi"/>
          <w:szCs w:val="24"/>
        </w:rPr>
      </w:pPr>
      <w:r w:rsidRPr="00E97549">
        <w:rPr>
          <w:rFonts w:asciiTheme="minorHAnsi" w:hAnsiTheme="minorHAnsi" w:cstheme="minorHAnsi"/>
          <w:szCs w:val="24"/>
        </w:rPr>
        <w:t>Zaželeno je, da prijava vsebuje kratek življenjepis ter da kandidat v njej poleg formalne izobrazbe navede tudi druga znanja in veščine, ki jih je pridobil. Kandidat naj k prijavi priloži tudi potrdila, ki dokazujejo pridobljena dodatna znanja, veščine in sposobnosti.</w:t>
      </w:r>
    </w:p>
    <w:p w14:paraId="1DF28C3A" w14:textId="77777777" w:rsidR="00A05291" w:rsidRPr="00E97549" w:rsidRDefault="00A05291" w:rsidP="00A05291">
      <w:pPr>
        <w:rPr>
          <w:rFonts w:asciiTheme="minorHAnsi" w:hAnsiTheme="minorHAnsi" w:cstheme="minorHAnsi"/>
          <w:szCs w:val="24"/>
        </w:rPr>
      </w:pPr>
    </w:p>
    <w:p w14:paraId="7CFA578C" w14:textId="77777777" w:rsidR="00A05291" w:rsidRPr="00E97549" w:rsidRDefault="00A05291" w:rsidP="00A05291">
      <w:pPr>
        <w:rPr>
          <w:rFonts w:asciiTheme="minorHAnsi" w:hAnsiTheme="minorHAnsi" w:cstheme="minorHAnsi"/>
          <w:szCs w:val="24"/>
        </w:rPr>
      </w:pPr>
      <w:r w:rsidRPr="00E97549">
        <w:rPr>
          <w:rFonts w:asciiTheme="minorHAnsi" w:hAnsiTheme="minorHAnsi" w:cstheme="minorHAnsi"/>
          <w:szCs w:val="24"/>
        </w:rPr>
        <w:t>Pri izbiri kandidata se bodo upoštevali zlasti naslednji kriteriji:</w:t>
      </w:r>
    </w:p>
    <w:p w14:paraId="2AFD84D4" w14:textId="77777777" w:rsidR="00A05291" w:rsidRPr="00E97549" w:rsidRDefault="00A05291" w:rsidP="00A05291">
      <w:pPr>
        <w:pStyle w:val="Odstavekseznama"/>
        <w:numPr>
          <w:ilvl w:val="0"/>
          <w:numId w:val="1"/>
        </w:numPr>
        <w:rPr>
          <w:rFonts w:asciiTheme="minorHAnsi" w:hAnsiTheme="minorHAnsi" w:cstheme="minorHAnsi"/>
          <w:szCs w:val="24"/>
        </w:rPr>
      </w:pPr>
      <w:r w:rsidRPr="00E97549">
        <w:rPr>
          <w:rFonts w:asciiTheme="minorHAnsi" w:hAnsiTheme="minorHAnsi" w:cstheme="minorHAnsi"/>
          <w:szCs w:val="24"/>
        </w:rPr>
        <w:t>splošni študijski uspeh in posebna znanja s tega področja,</w:t>
      </w:r>
    </w:p>
    <w:p w14:paraId="5ADD934E" w14:textId="77777777" w:rsidR="00A05291" w:rsidRPr="00E97549" w:rsidRDefault="00A05291" w:rsidP="00A05291">
      <w:pPr>
        <w:pStyle w:val="Odstavekseznama"/>
        <w:numPr>
          <w:ilvl w:val="0"/>
          <w:numId w:val="1"/>
        </w:numPr>
        <w:rPr>
          <w:rFonts w:asciiTheme="minorHAnsi" w:hAnsiTheme="minorHAnsi" w:cstheme="minorHAnsi"/>
          <w:szCs w:val="24"/>
        </w:rPr>
      </w:pPr>
      <w:r w:rsidRPr="00E97549">
        <w:rPr>
          <w:rFonts w:asciiTheme="minorHAnsi" w:hAnsiTheme="minorHAnsi" w:cstheme="minorHAnsi"/>
          <w:szCs w:val="24"/>
        </w:rPr>
        <w:t>študijski uspeh pri kazenskopravnih predmetih in pri predmetih, ki so pomembni za državnotožilsko službo,</w:t>
      </w:r>
    </w:p>
    <w:p w14:paraId="0168EC75" w14:textId="77777777" w:rsidR="00A05291" w:rsidRPr="00E97549" w:rsidRDefault="00A05291" w:rsidP="00A05291">
      <w:pPr>
        <w:pStyle w:val="Odstavekseznama"/>
        <w:numPr>
          <w:ilvl w:val="0"/>
          <w:numId w:val="1"/>
        </w:numPr>
        <w:rPr>
          <w:rFonts w:asciiTheme="minorHAnsi" w:hAnsiTheme="minorHAnsi" w:cstheme="minorHAnsi"/>
          <w:szCs w:val="24"/>
        </w:rPr>
      </w:pPr>
      <w:r w:rsidRPr="00E97549">
        <w:rPr>
          <w:rFonts w:asciiTheme="minorHAnsi" w:hAnsiTheme="minorHAnsi" w:cstheme="minorHAnsi"/>
          <w:szCs w:val="24"/>
        </w:rPr>
        <w:t>dosežki na drugih področjih,</w:t>
      </w:r>
    </w:p>
    <w:p w14:paraId="3144052B" w14:textId="77777777" w:rsidR="00A05291" w:rsidRPr="00E97549" w:rsidRDefault="00A05291" w:rsidP="00A05291">
      <w:pPr>
        <w:pStyle w:val="Odstavekseznama"/>
        <w:numPr>
          <w:ilvl w:val="0"/>
          <w:numId w:val="1"/>
        </w:numPr>
        <w:rPr>
          <w:rFonts w:asciiTheme="minorHAnsi" w:hAnsiTheme="minorHAnsi" w:cstheme="minorHAnsi"/>
          <w:szCs w:val="24"/>
        </w:rPr>
      </w:pPr>
      <w:r w:rsidRPr="00E97549">
        <w:rPr>
          <w:rFonts w:asciiTheme="minorHAnsi" w:hAnsiTheme="minorHAnsi" w:cstheme="minorHAnsi"/>
          <w:szCs w:val="24"/>
        </w:rPr>
        <w:t>pripravljenost za nadaljnje delo na državnem tožilstvu in</w:t>
      </w:r>
    </w:p>
    <w:p w14:paraId="19871319" w14:textId="77777777" w:rsidR="00A05291" w:rsidRPr="00E97549" w:rsidRDefault="00A05291" w:rsidP="00A05291">
      <w:pPr>
        <w:pStyle w:val="Odstavekseznama"/>
        <w:numPr>
          <w:ilvl w:val="0"/>
          <w:numId w:val="1"/>
        </w:numPr>
        <w:rPr>
          <w:rFonts w:asciiTheme="minorHAnsi" w:hAnsiTheme="minorHAnsi" w:cstheme="minorHAnsi"/>
          <w:szCs w:val="24"/>
        </w:rPr>
      </w:pPr>
      <w:r w:rsidRPr="00E97549">
        <w:rPr>
          <w:rFonts w:asciiTheme="minorHAnsi" w:hAnsiTheme="minorHAnsi" w:cstheme="minorHAnsi"/>
          <w:szCs w:val="24"/>
        </w:rPr>
        <w:t>strokovno znanje in osebni vtis kandidata na razgovoru.</w:t>
      </w:r>
    </w:p>
    <w:p w14:paraId="6DF46834" w14:textId="77777777" w:rsidR="00A05291" w:rsidRPr="00E97549" w:rsidRDefault="00A05291" w:rsidP="00A05291">
      <w:pPr>
        <w:rPr>
          <w:rFonts w:asciiTheme="minorHAnsi" w:hAnsiTheme="minorHAnsi" w:cstheme="minorHAnsi"/>
          <w:szCs w:val="24"/>
        </w:rPr>
      </w:pPr>
    </w:p>
    <w:p w14:paraId="544E8B56" w14:textId="77777777" w:rsidR="00A05291" w:rsidRPr="00E97549" w:rsidRDefault="00A05291" w:rsidP="00A05291">
      <w:pPr>
        <w:rPr>
          <w:rFonts w:asciiTheme="minorHAnsi" w:hAnsiTheme="minorHAnsi" w:cstheme="minorHAnsi"/>
          <w:szCs w:val="24"/>
        </w:rPr>
      </w:pPr>
      <w:r w:rsidRPr="00E97549">
        <w:rPr>
          <w:rFonts w:asciiTheme="minorHAnsi" w:hAnsiTheme="minorHAnsi" w:cstheme="minorHAnsi"/>
          <w:szCs w:val="24"/>
        </w:rPr>
        <w:t>Komisija lahko v postopku javnega natečaja določi še druga merila in druge metode preverjanja strokovnega znanja, na podlagi katerih izmed kandidatov izbere strokovno najbolj usposobljenega za opravljanje državnotožilskega pripravništva in nadaljnje delo v državnotožilski službi.</w:t>
      </w:r>
    </w:p>
    <w:p w14:paraId="64444ED0" w14:textId="77777777" w:rsidR="00A05291" w:rsidRPr="00E97549" w:rsidRDefault="00A05291" w:rsidP="00A05291">
      <w:pPr>
        <w:ind w:left="360"/>
        <w:rPr>
          <w:rFonts w:asciiTheme="minorHAnsi" w:hAnsiTheme="minorHAnsi" w:cstheme="minorHAnsi"/>
          <w:szCs w:val="24"/>
        </w:rPr>
      </w:pPr>
    </w:p>
    <w:p w14:paraId="2B9062F9" w14:textId="732FDA8A" w:rsidR="00A05291" w:rsidRPr="00E97549" w:rsidRDefault="00A05291" w:rsidP="00A05291">
      <w:pPr>
        <w:rPr>
          <w:rFonts w:asciiTheme="minorHAnsi" w:hAnsiTheme="minorHAnsi" w:cstheme="minorHAnsi"/>
          <w:szCs w:val="24"/>
        </w:rPr>
      </w:pPr>
      <w:r w:rsidRPr="00E97549">
        <w:rPr>
          <w:rFonts w:asciiTheme="minorHAnsi" w:hAnsiTheme="minorHAnsi" w:cstheme="minorHAnsi"/>
          <w:szCs w:val="24"/>
        </w:rPr>
        <w:t xml:space="preserve">Državnotožilski pripravnik se sprejme v delovno razmerje na Okrožnem državnem tožilstvu v </w:t>
      </w:r>
      <w:r w:rsidR="00E03317" w:rsidRPr="00E97549">
        <w:rPr>
          <w:rFonts w:asciiTheme="minorHAnsi" w:hAnsiTheme="minorHAnsi" w:cstheme="minorHAnsi"/>
          <w:szCs w:val="24"/>
        </w:rPr>
        <w:t>Novem mestu</w:t>
      </w:r>
      <w:r w:rsidRPr="00E97549">
        <w:rPr>
          <w:rFonts w:asciiTheme="minorHAnsi" w:hAnsiTheme="minorHAnsi" w:cstheme="minorHAnsi"/>
          <w:szCs w:val="24"/>
        </w:rPr>
        <w:t xml:space="preserve"> za </w:t>
      </w:r>
      <w:r w:rsidRPr="00E97549">
        <w:rPr>
          <w:rFonts w:asciiTheme="minorHAnsi" w:hAnsiTheme="minorHAnsi" w:cstheme="minorHAnsi"/>
          <w:b/>
          <w:bCs/>
          <w:szCs w:val="24"/>
        </w:rPr>
        <w:t>določen čas dveh (2) let</w:t>
      </w:r>
      <w:r w:rsidRPr="00E97549">
        <w:rPr>
          <w:rFonts w:asciiTheme="minorHAnsi" w:hAnsiTheme="minorHAnsi" w:cstheme="minorHAnsi"/>
          <w:szCs w:val="24"/>
        </w:rPr>
        <w:t>, s polnim delovnim časom, od tega opravlja izbirno usposabljanje pri državnem tožilstvu šestnajst mesecev, osem mesec pa opravlja sodniško pripravništvo v okviru izobraževanja, ki ga zagotavlja delodajalec. Izhodiščni plačni razred razpisanega delovnega mesta je 1</w:t>
      </w:r>
      <w:r w:rsidR="00426921">
        <w:rPr>
          <w:rFonts w:asciiTheme="minorHAnsi" w:hAnsiTheme="minorHAnsi" w:cstheme="minorHAnsi"/>
          <w:szCs w:val="24"/>
        </w:rPr>
        <w:t>2</w:t>
      </w:r>
      <w:r w:rsidRPr="00E97549">
        <w:rPr>
          <w:rFonts w:asciiTheme="minorHAnsi" w:hAnsiTheme="minorHAnsi" w:cstheme="minorHAnsi"/>
          <w:szCs w:val="24"/>
        </w:rPr>
        <w:t xml:space="preserve"> (</w:t>
      </w:r>
      <w:r w:rsidR="00426921">
        <w:rPr>
          <w:rFonts w:asciiTheme="minorHAnsi" w:hAnsiTheme="minorHAnsi" w:cstheme="minorHAnsi"/>
          <w:szCs w:val="24"/>
        </w:rPr>
        <w:t>1.</w:t>
      </w:r>
      <w:r w:rsidR="0073647F">
        <w:rPr>
          <w:rFonts w:asciiTheme="minorHAnsi" w:hAnsiTheme="minorHAnsi" w:cstheme="minorHAnsi"/>
          <w:szCs w:val="24"/>
        </w:rPr>
        <w:t>751,31</w:t>
      </w:r>
      <w:r w:rsidRPr="00E97549">
        <w:rPr>
          <w:rFonts w:asciiTheme="minorHAnsi" w:hAnsiTheme="minorHAnsi" w:cstheme="minorHAnsi"/>
          <w:szCs w:val="24"/>
        </w:rPr>
        <w:t xml:space="preserve"> </w:t>
      </w:r>
      <w:r w:rsidR="00C2615D" w:rsidRPr="00E97549">
        <w:rPr>
          <w:rFonts w:asciiTheme="minorHAnsi" w:hAnsiTheme="minorHAnsi" w:cstheme="minorHAnsi"/>
          <w:szCs w:val="24"/>
        </w:rPr>
        <w:t>EUR</w:t>
      </w:r>
      <w:r w:rsidRPr="00E97549">
        <w:rPr>
          <w:rFonts w:asciiTheme="minorHAnsi" w:hAnsiTheme="minorHAnsi" w:cstheme="minorHAnsi"/>
          <w:szCs w:val="24"/>
        </w:rPr>
        <w:t xml:space="preserve"> bruto), pri čemer pridobi pravico do izplačila osnovne plače postopno, na način iz 3. točke prvega odstavka 101. člena Zakona o skupnih temeljih sistema plač v javnem sektorju (</w:t>
      </w:r>
      <w:r w:rsidR="00C2615D" w:rsidRPr="00E97549">
        <w:rPr>
          <w:rFonts w:asciiTheme="minorHAnsi" w:hAnsiTheme="minorHAnsi" w:cstheme="minorHAnsi"/>
          <w:szCs w:val="24"/>
        </w:rPr>
        <w:t xml:space="preserve">ZSTSPJS; </w:t>
      </w:r>
      <w:r w:rsidRPr="00E97549">
        <w:rPr>
          <w:rFonts w:asciiTheme="minorHAnsi" w:hAnsiTheme="minorHAnsi" w:cstheme="minorHAnsi"/>
          <w:szCs w:val="24"/>
        </w:rPr>
        <w:t>Uradni list RS, št. 95/24).</w:t>
      </w:r>
    </w:p>
    <w:p w14:paraId="5D31A307" w14:textId="77777777" w:rsidR="00A05291" w:rsidRPr="00E97549" w:rsidRDefault="00A05291" w:rsidP="00A05291">
      <w:pPr>
        <w:rPr>
          <w:rFonts w:asciiTheme="minorHAnsi" w:hAnsiTheme="minorHAnsi" w:cstheme="minorHAnsi"/>
          <w:szCs w:val="24"/>
        </w:rPr>
      </w:pPr>
    </w:p>
    <w:p w14:paraId="196B4DF5" w14:textId="2FBFEA87" w:rsidR="002340DC" w:rsidRPr="002340DC" w:rsidRDefault="002340DC" w:rsidP="002340DC">
      <w:pPr>
        <w:rPr>
          <w:rFonts w:asciiTheme="minorHAnsi" w:hAnsiTheme="minorHAnsi" w:cstheme="minorHAnsi"/>
          <w:color w:val="010000"/>
          <w:szCs w:val="24"/>
          <w:lang w:eastAsia="sl-SI"/>
        </w:rPr>
      </w:pPr>
      <w:r w:rsidRPr="002340DC">
        <w:rPr>
          <w:rFonts w:asciiTheme="minorHAnsi" w:hAnsiTheme="minorHAnsi" w:cstheme="minorHAnsi"/>
          <w:color w:val="010000"/>
          <w:szCs w:val="24"/>
          <w:lang w:eastAsia="sl-SI"/>
        </w:rPr>
        <w:t xml:space="preserve">Kandidati oddajo elektronsko prijavo </w:t>
      </w:r>
      <w:r w:rsidRPr="002340DC">
        <w:rPr>
          <w:rFonts w:asciiTheme="minorHAnsi" w:hAnsiTheme="minorHAnsi" w:cstheme="minorHAnsi"/>
          <w:b/>
          <w:bCs/>
          <w:color w:val="010000"/>
          <w:szCs w:val="24"/>
          <w:lang w:eastAsia="sl-SI"/>
        </w:rPr>
        <w:t>z označbo</w:t>
      </w:r>
      <w:r w:rsidRPr="002340DC">
        <w:rPr>
          <w:rFonts w:asciiTheme="minorHAnsi" w:hAnsiTheme="minorHAnsi" w:cstheme="minorHAnsi"/>
          <w:color w:val="010000"/>
          <w:szCs w:val="24"/>
          <w:lang w:eastAsia="sl-SI"/>
        </w:rPr>
        <w:t xml:space="preserve"> »za javni natečaj – </w:t>
      </w:r>
      <w:r w:rsidRPr="00E97549">
        <w:rPr>
          <w:rFonts w:asciiTheme="minorHAnsi" w:hAnsiTheme="minorHAnsi" w:cstheme="minorHAnsi"/>
          <w:color w:val="010000"/>
          <w:szCs w:val="24"/>
          <w:lang w:eastAsia="sl-SI"/>
        </w:rPr>
        <w:t>državnotožilski pripravnik</w:t>
      </w:r>
      <w:r w:rsidRPr="002340DC">
        <w:rPr>
          <w:rFonts w:asciiTheme="minorHAnsi" w:hAnsiTheme="minorHAnsi" w:cstheme="minorHAnsi"/>
          <w:color w:val="010000"/>
          <w:szCs w:val="24"/>
          <w:lang w:eastAsia="sl-SI"/>
        </w:rPr>
        <w:t xml:space="preserve">«, </w:t>
      </w:r>
      <w:r w:rsidRPr="002340DC">
        <w:rPr>
          <w:rFonts w:asciiTheme="minorHAnsi" w:hAnsiTheme="minorHAnsi" w:cstheme="minorHAnsi"/>
          <w:b/>
          <w:bCs/>
          <w:color w:val="010000"/>
          <w:szCs w:val="24"/>
          <w:lang w:eastAsia="sl-SI"/>
        </w:rPr>
        <w:t>v roku 10 dni</w:t>
      </w:r>
      <w:r w:rsidRPr="002340DC">
        <w:rPr>
          <w:rFonts w:asciiTheme="minorHAnsi" w:hAnsiTheme="minorHAnsi" w:cstheme="minorHAnsi"/>
          <w:color w:val="010000"/>
          <w:szCs w:val="24"/>
          <w:lang w:eastAsia="sl-SI"/>
        </w:rPr>
        <w:t xml:space="preserve"> od dneva objave javnega natečaja, na </w:t>
      </w:r>
      <w:r w:rsidR="00E97549">
        <w:rPr>
          <w:rFonts w:asciiTheme="minorHAnsi" w:hAnsiTheme="minorHAnsi" w:cstheme="minorHAnsi"/>
          <w:color w:val="010000"/>
          <w:szCs w:val="24"/>
          <w:lang w:eastAsia="sl-SI"/>
        </w:rPr>
        <w:t>e-</w:t>
      </w:r>
      <w:r w:rsidRPr="002340DC">
        <w:rPr>
          <w:rFonts w:asciiTheme="minorHAnsi" w:hAnsiTheme="minorHAnsi" w:cstheme="minorHAnsi"/>
          <w:color w:val="010000"/>
          <w:szCs w:val="24"/>
          <w:lang w:eastAsia="sl-SI"/>
        </w:rPr>
        <w:t xml:space="preserve">naslov organa: </w:t>
      </w:r>
      <w:hyperlink r:id="rId8" w:history="1">
        <w:r w:rsidRPr="002340DC">
          <w:rPr>
            <w:rFonts w:asciiTheme="minorHAnsi" w:hAnsiTheme="minorHAnsi" w:cstheme="minorHAnsi"/>
            <w:b/>
            <w:bCs/>
            <w:color w:val="0563C1" w:themeColor="hyperlink"/>
            <w:szCs w:val="24"/>
            <w:u w:val="single"/>
            <w:lang w:eastAsia="sl-SI"/>
          </w:rPr>
          <w:t>urad.nm@dt-rs.si</w:t>
        </w:r>
      </w:hyperlink>
      <w:r w:rsidRPr="002340DC">
        <w:rPr>
          <w:rFonts w:asciiTheme="minorHAnsi" w:hAnsiTheme="minorHAnsi" w:cstheme="minorHAnsi"/>
          <w:color w:val="010000"/>
          <w:szCs w:val="24"/>
          <w:lang w:eastAsia="sl-SI"/>
        </w:rPr>
        <w:t xml:space="preserve"> , pri čemer veljavnost prijave ni pogojena z elektronskim podpisom. Šteje še, da prijava, ki ni bila oddana na navedeni elektronski naslov, ni bila vložena.</w:t>
      </w:r>
    </w:p>
    <w:p w14:paraId="449A64E7" w14:textId="77777777" w:rsidR="002340DC" w:rsidRPr="002340DC" w:rsidRDefault="002340DC" w:rsidP="002340DC">
      <w:pPr>
        <w:rPr>
          <w:rFonts w:asciiTheme="minorHAnsi" w:hAnsiTheme="minorHAnsi" w:cstheme="minorHAnsi"/>
          <w:color w:val="010000"/>
          <w:szCs w:val="24"/>
          <w:lang w:eastAsia="sl-SI"/>
        </w:rPr>
      </w:pPr>
    </w:p>
    <w:p w14:paraId="721DD4E5" w14:textId="77777777" w:rsidR="002340DC" w:rsidRPr="002340DC" w:rsidRDefault="002340DC" w:rsidP="002340DC">
      <w:pPr>
        <w:rPr>
          <w:rFonts w:asciiTheme="minorHAnsi" w:hAnsiTheme="minorHAnsi" w:cstheme="minorHAnsi"/>
          <w:color w:val="010000"/>
          <w:szCs w:val="24"/>
          <w:highlight w:val="yellow"/>
          <w:lang w:eastAsia="sl-SI"/>
        </w:rPr>
      </w:pPr>
      <w:r w:rsidRPr="002340DC">
        <w:rPr>
          <w:rFonts w:asciiTheme="minorHAnsi" w:hAnsiTheme="minorHAnsi" w:cstheme="minorHAnsi"/>
          <w:color w:val="010000"/>
          <w:szCs w:val="24"/>
          <w:lang w:eastAsia="sl-SI"/>
        </w:rPr>
        <w:t xml:space="preserve">Skladno s šestim odstavkom 64. člena ZJU-1 poteka obveščanje v postopku javnega natečaja po elektronski poti na elektronski naslov kandidata, s katerega je poslal prijavo na javni natečaj, ali ki ga je za namen obveščanja v postopku navedel v prijavi. </w:t>
      </w:r>
    </w:p>
    <w:p w14:paraId="7D7D535E" w14:textId="77777777" w:rsidR="002340DC" w:rsidRPr="002340DC" w:rsidRDefault="002340DC" w:rsidP="002340DC">
      <w:pPr>
        <w:rPr>
          <w:rFonts w:asciiTheme="minorHAnsi" w:hAnsiTheme="minorHAnsi" w:cstheme="minorHAnsi"/>
          <w:color w:val="010000"/>
          <w:szCs w:val="24"/>
          <w:lang w:eastAsia="sl-SI"/>
        </w:rPr>
      </w:pPr>
    </w:p>
    <w:p w14:paraId="4BF438DB" w14:textId="77777777" w:rsidR="002340DC" w:rsidRPr="002340DC" w:rsidRDefault="002340DC" w:rsidP="002340DC">
      <w:pPr>
        <w:rPr>
          <w:rFonts w:asciiTheme="minorHAnsi" w:hAnsiTheme="minorHAnsi" w:cstheme="minorHAnsi"/>
          <w:color w:val="010000"/>
          <w:szCs w:val="24"/>
          <w:lang w:eastAsia="sl-SI"/>
        </w:rPr>
      </w:pPr>
      <w:r w:rsidRPr="002340DC">
        <w:rPr>
          <w:rFonts w:asciiTheme="minorHAnsi" w:hAnsiTheme="minorHAnsi" w:cstheme="minorHAnsi"/>
          <w:color w:val="010000"/>
          <w:szCs w:val="24"/>
          <w:lang w:eastAsia="sl-SI"/>
        </w:rPr>
        <w:t>Obvestilo o končanem javnem natečaju bo objavljeno na spletni strani Vrhovnega državnega tožilstva RS:</w:t>
      </w:r>
      <w:r w:rsidRPr="002340DC">
        <w:rPr>
          <w:rFonts w:asciiTheme="minorHAnsi" w:hAnsiTheme="minorHAnsi" w:cstheme="minorHAnsi"/>
          <w:szCs w:val="24"/>
        </w:rPr>
        <w:t xml:space="preserve"> </w:t>
      </w:r>
      <w:hyperlink r:id="rId9" w:history="1">
        <w:r w:rsidRPr="002340DC">
          <w:rPr>
            <w:rFonts w:asciiTheme="minorHAnsi" w:eastAsia="Arial Unicode MS" w:hAnsiTheme="minorHAnsi" w:cstheme="minorHAnsi"/>
            <w:color w:val="0563C1" w:themeColor="hyperlink"/>
            <w:szCs w:val="24"/>
            <w:u w:val="single"/>
          </w:rPr>
          <w:t>http://www.dt-rs.si/zaposlitve</w:t>
        </w:r>
      </w:hyperlink>
      <w:r w:rsidRPr="002340DC">
        <w:rPr>
          <w:rFonts w:asciiTheme="minorHAnsi" w:hAnsiTheme="minorHAnsi" w:cstheme="minorHAnsi"/>
          <w:szCs w:val="24"/>
        </w:rPr>
        <w:t>.</w:t>
      </w:r>
    </w:p>
    <w:p w14:paraId="7335FF33" w14:textId="77777777" w:rsidR="002340DC" w:rsidRPr="002340DC" w:rsidRDefault="002340DC" w:rsidP="002340DC">
      <w:pPr>
        <w:rPr>
          <w:rFonts w:asciiTheme="minorHAnsi" w:hAnsiTheme="minorHAnsi" w:cstheme="minorHAnsi"/>
          <w:color w:val="010000"/>
          <w:szCs w:val="24"/>
          <w:lang w:eastAsia="sl-SI"/>
        </w:rPr>
      </w:pPr>
    </w:p>
    <w:p w14:paraId="798C38F7" w14:textId="77777777" w:rsidR="002340DC" w:rsidRPr="002340DC" w:rsidRDefault="002340DC" w:rsidP="002340DC">
      <w:pPr>
        <w:rPr>
          <w:rFonts w:asciiTheme="minorHAnsi" w:hAnsiTheme="minorHAnsi" w:cstheme="minorHAnsi"/>
          <w:color w:val="010000"/>
          <w:szCs w:val="24"/>
          <w:lang w:eastAsia="sl-SI"/>
        </w:rPr>
      </w:pPr>
      <w:r w:rsidRPr="002340DC">
        <w:rPr>
          <w:rFonts w:asciiTheme="minorHAnsi" w:hAnsiTheme="minorHAnsi" w:cstheme="minorHAnsi"/>
          <w:color w:val="010000"/>
          <w:szCs w:val="24"/>
          <w:lang w:eastAsia="sl-SI"/>
        </w:rPr>
        <w:t xml:space="preserve">Informacije o izvedbi javnega natečaja dobite v uradu vodje tožilstva, telefon: 07 </w:t>
      </w:r>
      <w:r w:rsidRPr="002340DC">
        <w:rPr>
          <w:rFonts w:asciiTheme="minorHAnsi" w:hAnsiTheme="minorHAnsi" w:cstheme="minorHAnsi"/>
          <w:szCs w:val="24"/>
        </w:rPr>
        <w:t>39 33</w:t>
      </w:r>
      <w:r w:rsidRPr="002340DC">
        <w:rPr>
          <w:rFonts w:asciiTheme="minorHAnsi" w:hAnsiTheme="minorHAnsi" w:cstheme="minorHAnsi"/>
          <w:color w:val="010000"/>
          <w:szCs w:val="24"/>
          <w:lang w:eastAsia="sl-SI"/>
        </w:rPr>
        <w:t xml:space="preserve"> 714, vsak delavnik od 9. ure do 10. ure.</w:t>
      </w:r>
    </w:p>
    <w:p w14:paraId="3944C9FC" w14:textId="77777777" w:rsidR="00A05291" w:rsidRPr="00E97549" w:rsidRDefault="00A05291" w:rsidP="00A05291">
      <w:pPr>
        <w:rPr>
          <w:rFonts w:asciiTheme="minorHAnsi" w:hAnsiTheme="minorHAnsi" w:cstheme="minorHAnsi"/>
          <w:b/>
          <w:bCs/>
          <w:szCs w:val="24"/>
          <w:u w:val="single"/>
        </w:rPr>
      </w:pPr>
    </w:p>
    <w:p w14:paraId="1F05AAC8" w14:textId="77777777" w:rsidR="00A05291" w:rsidRPr="00E97549" w:rsidRDefault="00A05291" w:rsidP="00A05291">
      <w:pPr>
        <w:rPr>
          <w:rFonts w:asciiTheme="minorHAnsi" w:hAnsiTheme="minorHAnsi" w:cstheme="minorHAnsi"/>
          <w:i/>
          <w:iCs/>
          <w:szCs w:val="24"/>
        </w:rPr>
      </w:pPr>
      <w:r w:rsidRPr="00E97549">
        <w:rPr>
          <w:rFonts w:asciiTheme="minorHAnsi" w:hAnsiTheme="minorHAnsi" w:cstheme="minorHAnsi"/>
          <w:i/>
          <w:iCs/>
          <w:szCs w:val="24"/>
        </w:rPr>
        <w:t>Opomba: V besedilu natečaja uporabljeni izrazi, zapisani v moški spolni slovnični obliki, so uporabljeni kot nevtralni za ženske in moške.</w:t>
      </w:r>
    </w:p>
    <w:p w14:paraId="37757327" w14:textId="77777777" w:rsidR="00A05291" w:rsidRPr="00E97549" w:rsidRDefault="00A05291" w:rsidP="00A05291">
      <w:pPr>
        <w:rPr>
          <w:rFonts w:asciiTheme="minorHAnsi" w:hAnsiTheme="minorHAnsi" w:cstheme="minorHAnsi"/>
          <w:szCs w:val="24"/>
        </w:rPr>
      </w:pPr>
    </w:p>
    <w:p w14:paraId="2FCF775C" w14:textId="77777777" w:rsidR="00A05291" w:rsidRPr="00E97549" w:rsidRDefault="00A05291" w:rsidP="00A05291">
      <w:pPr>
        <w:rPr>
          <w:rFonts w:asciiTheme="minorHAnsi" w:hAnsiTheme="minorHAnsi" w:cstheme="minorHAnsi"/>
          <w:i/>
          <w:iCs/>
          <w:szCs w:val="24"/>
        </w:rPr>
      </w:pPr>
    </w:p>
    <w:tbl>
      <w:tblPr>
        <w:tblStyle w:val="Tabelamrea"/>
        <w:tblW w:w="0" w:type="auto"/>
        <w:tblInd w:w="637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88"/>
      </w:tblGrid>
      <w:tr w:rsidR="00A05291" w:rsidRPr="00E97549" w14:paraId="6C042CED" w14:textId="77777777" w:rsidTr="00F409BF">
        <w:tc>
          <w:tcPr>
            <w:tcW w:w="2688" w:type="dxa"/>
          </w:tcPr>
          <w:p w14:paraId="7A320559" w14:textId="77777777" w:rsidR="00A05291" w:rsidRPr="00E97549" w:rsidRDefault="00A05291" w:rsidP="00F409BF">
            <w:pPr>
              <w:jc w:val="center"/>
              <w:rPr>
                <w:rFonts w:asciiTheme="minorHAnsi" w:eastAsia="Arial Unicode MS" w:hAnsiTheme="minorHAnsi" w:cstheme="minorHAnsi"/>
                <w:b/>
                <w:bCs/>
                <w:color w:val="010000"/>
                <w:szCs w:val="24"/>
                <w:u w:color="000000"/>
                <w:bdr w:val="nil"/>
                <w:lang w:eastAsia="sl-SI"/>
              </w:rPr>
            </w:pPr>
            <w:r w:rsidRPr="00E97549">
              <w:rPr>
                <w:rFonts w:asciiTheme="minorHAnsi" w:eastAsia="Arial Unicode MS" w:hAnsiTheme="minorHAnsi" w:cstheme="minorHAnsi"/>
                <w:b/>
                <w:bCs/>
                <w:color w:val="010000"/>
                <w:szCs w:val="24"/>
                <w:u w:color="000000"/>
                <w:bdr w:val="nil"/>
                <w:lang w:eastAsia="sl-SI"/>
              </w:rPr>
              <w:t>Vesna Fink</w:t>
            </w:r>
          </w:p>
        </w:tc>
      </w:tr>
      <w:tr w:rsidR="00A05291" w:rsidRPr="00E97549" w14:paraId="664F6483" w14:textId="77777777" w:rsidTr="00F409BF">
        <w:tc>
          <w:tcPr>
            <w:tcW w:w="2688" w:type="dxa"/>
          </w:tcPr>
          <w:p w14:paraId="773C7B34" w14:textId="77777777" w:rsidR="00A05291" w:rsidRPr="00E97549" w:rsidRDefault="00A05291" w:rsidP="00F409BF">
            <w:pPr>
              <w:jc w:val="center"/>
              <w:rPr>
                <w:rFonts w:asciiTheme="minorHAnsi" w:eastAsia="Arial Unicode MS" w:hAnsiTheme="minorHAnsi" w:cstheme="minorHAnsi"/>
                <w:b/>
                <w:bCs/>
                <w:color w:val="010000"/>
                <w:szCs w:val="24"/>
                <w:u w:color="000000"/>
                <w:bdr w:val="nil"/>
                <w:lang w:eastAsia="sl-SI"/>
              </w:rPr>
            </w:pPr>
            <w:r w:rsidRPr="00E97549">
              <w:rPr>
                <w:rFonts w:asciiTheme="minorHAnsi" w:eastAsia="Arial Unicode MS" w:hAnsiTheme="minorHAnsi" w:cstheme="minorHAnsi"/>
                <w:b/>
                <w:bCs/>
                <w:color w:val="010000"/>
                <w:szCs w:val="24"/>
                <w:u w:color="000000"/>
                <w:bdr w:val="nil"/>
                <w:lang w:eastAsia="sl-SI"/>
              </w:rPr>
              <w:t>višja državna tožilka</w:t>
            </w:r>
          </w:p>
        </w:tc>
      </w:tr>
      <w:tr w:rsidR="00A05291" w:rsidRPr="00E97549" w14:paraId="5812E113" w14:textId="77777777" w:rsidTr="00F409BF">
        <w:tc>
          <w:tcPr>
            <w:tcW w:w="2688" w:type="dxa"/>
          </w:tcPr>
          <w:p w14:paraId="0ECFE1B7" w14:textId="77777777" w:rsidR="00A05291" w:rsidRPr="00E97549" w:rsidRDefault="00A05291" w:rsidP="00F409BF">
            <w:pPr>
              <w:jc w:val="center"/>
              <w:rPr>
                <w:rFonts w:asciiTheme="minorHAnsi" w:eastAsia="Arial Unicode MS" w:hAnsiTheme="minorHAnsi" w:cstheme="minorHAnsi"/>
                <w:b/>
                <w:bCs/>
                <w:color w:val="010000"/>
                <w:szCs w:val="24"/>
                <w:u w:color="000000"/>
                <w:bdr w:val="nil"/>
                <w:lang w:eastAsia="sl-SI"/>
              </w:rPr>
            </w:pPr>
            <w:r w:rsidRPr="00E97549">
              <w:rPr>
                <w:rFonts w:asciiTheme="minorHAnsi" w:eastAsia="Arial Unicode MS" w:hAnsiTheme="minorHAnsi" w:cstheme="minorHAnsi"/>
                <w:b/>
                <w:bCs/>
                <w:color w:val="010000"/>
                <w:szCs w:val="24"/>
                <w:u w:color="000000"/>
                <w:bdr w:val="nil"/>
                <w:lang w:eastAsia="sl-SI"/>
              </w:rPr>
              <w:t>vodja tožilstva</w:t>
            </w:r>
          </w:p>
        </w:tc>
      </w:tr>
    </w:tbl>
    <w:p w14:paraId="05DEB3EB" w14:textId="77777777" w:rsidR="00A05291" w:rsidRPr="00E97549" w:rsidRDefault="00A05291" w:rsidP="00A05291">
      <w:pPr>
        <w:rPr>
          <w:rFonts w:asciiTheme="minorHAnsi" w:hAnsiTheme="minorHAnsi" w:cstheme="minorHAnsi"/>
          <w:szCs w:val="24"/>
        </w:rPr>
      </w:pPr>
    </w:p>
    <w:p w14:paraId="4BA8F60B" w14:textId="77777777" w:rsidR="00A05291" w:rsidRPr="00E97549" w:rsidRDefault="00A05291" w:rsidP="00A05291">
      <w:pPr>
        <w:rPr>
          <w:rFonts w:asciiTheme="minorHAnsi" w:hAnsiTheme="minorHAnsi" w:cstheme="minorHAnsi"/>
          <w:szCs w:val="24"/>
        </w:rPr>
      </w:pPr>
    </w:p>
    <w:p w14:paraId="2BF3DC43" w14:textId="77777777" w:rsidR="00A05291" w:rsidRPr="00E97549" w:rsidRDefault="00A05291" w:rsidP="00A05291">
      <w:pPr>
        <w:rPr>
          <w:rFonts w:asciiTheme="minorHAnsi" w:hAnsiTheme="minorHAnsi" w:cstheme="minorHAnsi"/>
          <w:b/>
          <w:szCs w:val="24"/>
        </w:rPr>
      </w:pPr>
    </w:p>
    <w:p w14:paraId="4555CF21" w14:textId="77777777" w:rsidR="00A05291" w:rsidRPr="00E97549" w:rsidRDefault="00A05291" w:rsidP="00A05291">
      <w:pPr>
        <w:rPr>
          <w:rFonts w:asciiTheme="minorHAnsi" w:hAnsiTheme="minorHAnsi" w:cstheme="minorHAnsi"/>
          <w:szCs w:val="24"/>
        </w:rPr>
      </w:pPr>
      <w:r w:rsidRPr="00E97549">
        <w:rPr>
          <w:rFonts w:asciiTheme="minorHAnsi" w:hAnsiTheme="minorHAnsi" w:cstheme="minorHAnsi"/>
          <w:szCs w:val="24"/>
        </w:rPr>
        <w:t>Priloga:</w:t>
      </w:r>
    </w:p>
    <w:p w14:paraId="07F80832" w14:textId="77777777" w:rsidR="00A05291" w:rsidRPr="00E97549" w:rsidRDefault="00A05291" w:rsidP="00A05291">
      <w:pPr>
        <w:pStyle w:val="Odstavekseznama"/>
        <w:numPr>
          <w:ilvl w:val="0"/>
          <w:numId w:val="1"/>
        </w:numPr>
        <w:rPr>
          <w:rFonts w:asciiTheme="minorHAnsi" w:hAnsiTheme="minorHAnsi" w:cstheme="minorHAnsi"/>
          <w:szCs w:val="24"/>
        </w:rPr>
      </w:pPr>
      <w:r w:rsidRPr="00E97549">
        <w:rPr>
          <w:rFonts w:asciiTheme="minorHAnsi" w:hAnsiTheme="minorHAnsi" w:cstheme="minorHAnsi"/>
          <w:szCs w:val="24"/>
        </w:rPr>
        <w:t>obrazec: Vloga za zaposlitev</w:t>
      </w:r>
    </w:p>
    <w:p w14:paraId="515F2C85" w14:textId="77777777" w:rsidR="00A05291" w:rsidRPr="00E97549" w:rsidRDefault="00A05291" w:rsidP="00A05291">
      <w:pPr>
        <w:rPr>
          <w:rFonts w:asciiTheme="minorHAnsi" w:hAnsiTheme="minorHAnsi" w:cstheme="minorHAnsi"/>
          <w:szCs w:val="24"/>
        </w:rPr>
      </w:pPr>
    </w:p>
    <w:p w14:paraId="77782607" w14:textId="20738B8B" w:rsidR="001A1D49" w:rsidRPr="00E97549" w:rsidRDefault="001A1D49" w:rsidP="00A0224A">
      <w:pPr>
        <w:pBdr>
          <w:top w:val="nil"/>
          <w:left w:val="nil"/>
          <w:bottom w:val="nil"/>
          <w:right w:val="nil"/>
          <w:between w:val="nil"/>
          <w:bar w:val="nil"/>
        </w:pBdr>
        <w:rPr>
          <w:rFonts w:asciiTheme="minorHAnsi" w:eastAsia="Arial Unicode MS" w:hAnsiTheme="minorHAnsi" w:cstheme="minorHAnsi"/>
          <w:color w:val="010000"/>
          <w:szCs w:val="24"/>
          <w:u w:color="000000"/>
          <w:bdr w:val="nil"/>
          <w:lang w:eastAsia="sl-SI"/>
        </w:rPr>
      </w:pPr>
    </w:p>
    <w:sectPr w:rsidR="001A1D49" w:rsidRPr="00E97549" w:rsidSect="00644185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 w:code="9"/>
      <w:pgMar w:top="1417" w:right="1417" w:bottom="1417" w:left="1417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35358C" w14:textId="77777777" w:rsidR="00EB5CF6" w:rsidRDefault="00EB5CF6" w:rsidP="003B15A3">
      <w:r>
        <w:separator/>
      </w:r>
    </w:p>
  </w:endnote>
  <w:endnote w:type="continuationSeparator" w:id="0">
    <w:p w14:paraId="4D05DCEC" w14:textId="77777777" w:rsidR="00EB5CF6" w:rsidRDefault="00EB5CF6" w:rsidP="003B15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54FDE8" w14:textId="3B4CCA34" w:rsidR="00644185" w:rsidRDefault="00644185">
    <w:pPr>
      <w:pStyle w:val="Noga"/>
    </w:pPr>
    <w:r>
      <w:rPr>
        <w:noProof/>
      </w:rPr>
      <w:drawing>
        <wp:anchor distT="0" distB="0" distL="114300" distR="114300" simplePos="0" relativeHeight="251661312" behindDoc="1" locked="0" layoutInCell="1" allowOverlap="1" wp14:anchorId="0BF5F75F" wp14:editId="754EF65F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4140230" cy="649292"/>
          <wp:effectExtent l="0" t="0" r="0" b="0"/>
          <wp:wrapNone/>
          <wp:docPr id="1769873736" name="Slika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69873736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230" cy="64929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04B985" w14:textId="7760F7C3" w:rsidR="00B25470" w:rsidRDefault="00644185" w:rsidP="00B25470">
    <w:pPr>
      <w:jc w:val="right"/>
      <w:rPr>
        <w:rFonts w:ascii="Calibri" w:hAnsi="Calibri" w:cs="Calibri"/>
        <w:noProof/>
        <w:sz w:val="22"/>
        <w:szCs w:val="16"/>
      </w:rPr>
    </w:pPr>
    <w:r>
      <w:rPr>
        <w:rFonts w:ascii="Calibri" w:hAnsi="Calibri" w:cs="Calibri"/>
        <w:noProof/>
        <w:sz w:val="22"/>
      </w:rPr>
      <w:drawing>
        <wp:anchor distT="0" distB="0" distL="114300" distR="114300" simplePos="0" relativeHeight="251659264" behindDoc="1" locked="0" layoutInCell="1" allowOverlap="1" wp14:anchorId="3EBD7856" wp14:editId="1CEFDCB7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4140230" cy="649292"/>
          <wp:effectExtent l="0" t="0" r="0" b="0"/>
          <wp:wrapNone/>
          <wp:docPr id="646448431" name="Slika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4644843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230" cy="64929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B25470" w:rsidRPr="00A0224A">
      <w:rPr>
        <w:rFonts w:ascii="Calibri" w:hAnsi="Calibri" w:cs="Calibri"/>
        <w:sz w:val="22"/>
      </w:rPr>
      <w:tab/>
    </w:r>
    <w:r w:rsidR="00B25470" w:rsidRPr="00A0224A">
      <w:rPr>
        <w:rFonts w:ascii="Calibri" w:hAnsi="Calibri" w:cs="Calibri"/>
        <w:sz w:val="22"/>
        <w:szCs w:val="16"/>
      </w:rPr>
      <w:fldChar w:fldCharType="begin"/>
    </w:r>
    <w:r w:rsidR="00B25470" w:rsidRPr="00A0224A">
      <w:rPr>
        <w:rFonts w:ascii="Calibri" w:hAnsi="Calibri" w:cs="Calibri"/>
        <w:sz w:val="22"/>
        <w:szCs w:val="16"/>
      </w:rPr>
      <w:instrText xml:space="preserve"> PAGE   \* MERGEFORMAT </w:instrText>
    </w:r>
    <w:r w:rsidR="00B25470" w:rsidRPr="00A0224A">
      <w:rPr>
        <w:rFonts w:ascii="Calibri" w:hAnsi="Calibri" w:cs="Calibri"/>
        <w:sz w:val="22"/>
        <w:szCs w:val="16"/>
      </w:rPr>
      <w:fldChar w:fldCharType="separate"/>
    </w:r>
    <w:r w:rsidR="004E06C3" w:rsidRPr="00A0224A">
      <w:rPr>
        <w:rFonts w:ascii="Calibri" w:hAnsi="Calibri" w:cs="Calibri"/>
        <w:noProof/>
        <w:sz w:val="22"/>
        <w:szCs w:val="16"/>
      </w:rPr>
      <w:t>2</w:t>
    </w:r>
    <w:r w:rsidR="00B25470" w:rsidRPr="00A0224A">
      <w:rPr>
        <w:rFonts w:ascii="Calibri" w:hAnsi="Calibri" w:cs="Calibri"/>
        <w:sz w:val="22"/>
        <w:szCs w:val="16"/>
      </w:rPr>
      <w:fldChar w:fldCharType="end"/>
    </w:r>
    <w:r w:rsidR="00B25470" w:rsidRPr="00A0224A">
      <w:rPr>
        <w:rFonts w:ascii="Calibri" w:hAnsi="Calibri" w:cs="Calibri"/>
        <w:noProof/>
        <w:sz w:val="22"/>
        <w:szCs w:val="16"/>
      </w:rPr>
      <w:t xml:space="preserve"> / </w:t>
    </w:r>
    <w:r w:rsidR="00B25470" w:rsidRPr="00A0224A">
      <w:rPr>
        <w:rFonts w:ascii="Calibri" w:hAnsi="Calibri" w:cs="Calibri"/>
        <w:noProof/>
        <w:sz w:val="22"/>
        <w:szCs w:val="16"/>
      </w:rPr>
      <w:fldChar w:fldCharType="begin"/>
    </w:r>
    <w:r w:rsidR="00B25470" w:rsidRPr="00A0224A">
      <w:rPr>
        <w:rFonts w:ascii="Calibri" w:hAnsi="Calibri" w:cs="Calibri"/>
        <w:noProof/>
        <w:sz w:val="22"/>
        <w:szCs w:val="16"/>
      </w:rPr>
      <w:instrText xml:space="preserve"> SECTIONPAGES   \* MERGEFORMAT </w:instrText>
    </w:r>
    <w:r w:rsidR="00B25470" w:rsidRPr="00A0224A">
      <w:rPr>
        <w:rFonts w:ascii="Calibri" w:hAnsi="Calibri" w:cs="Calibri"/>
        <w:noProof/>
        <w:sz w:val="22"/>
        <w:szCs w:val="16"/>
      </w:rPr>
      <w:fldChar w:fldCharType="separate"/>
    </w:r>
    <w:r w:rsidR="00E20E06">
      <w:rPr>
        <w:rFonts w:ascii="Calibri" w:hAnsi="Calibri" w:cs="Calibri"/>
        <w:noProof/>
        <w:sz w:val="22"/>
        <w:szCs w:val="16"/>
      </w:rPr>
      <w:t>3</w:t>
    </w:r>
    <w:r w:rsidR="00B25470" w:rsidRPr="00A0224A">
      <w:rPr>
        <w:rFonts w:ascii="Calibri" w:hAnsi="Calibri" w:cs="Calibri"/>
        <w:noProof/>
        <w:sz w:val="22"/>
        <w:szCs w:val="16"/>
      </w:rPr>
      <w:fldChar w:fldCharType="end"/>
    </w:r>
  </w:p>
  <w:p w14:paraId="144DD05A" w14:textId="77777777" w:rsidR="00A0224A" w:rsidRDefault="00A0224A" w:rsidP="00B25470">
    <w:pPr>
      <w:jc w:val="right"/>
      <w:rPr>
        <w:rFonts w:ascii="Calibri" w:hAnsi="Calibri" w:cs="Calibri"/>
        <w:sz w:val="22"/>
        <w:szCs w:val="16"/>
      </w:rPr>
    </w:pPr>
  </w:p>
  <w:p w14:paraId="083EC68B" w14:textId="77777777" w:rsidR="00A0224A" w:rsidRPr="00A0224A" w:rsidRDefault="00A0224A" w:rsidP="00B25470">
    <w:pPr>
      <w:jc w:val="right"/>
      <w:rPr>
        <w:rFonts w:ascii="Calibri" w:hAnsi="Calibri" w:cs="Calibri"/>
        <w:sz w:val="22"/>
        <w:szCs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2A9F68" w14:textId="47D57524" w:rsidR="00795FAD" w:rsidRDefault="00644185" w:rsidP="00795FAD">
    <w:pPr>
      <w:pStyle w:val="Noga"/>
      <w:jc w:val="right"/>
      <w:rPr>
        <w:rStyle w:val="Xnoga"/>
        <w:rFonts w:ascii="Calibri" w:hAnsi="Calibri" w:cs="Calibri"/>
        <w:sz w:val="22"/>
      </w:rPr>
    </w:pPr>
    <w:r>
      <w:rPr>
        <w:rFonts w:ascii="Calibri" w:hAnsi="Calibri" w:cs="Calibri"/>
        <w:noProof/>
        <w:sz w:val="22"/>
        <w:szCs w:val="16"/>
      </w:rPr>
      <w:drawing>
        <wp:anchor distT="0" distB="0" distL="114300" distR="114300" simplePos="0" relativeHeight="251660288" behindDoc="1" locked="0" layoutInCell="1" allowOverlap="1" wp14:anchorId="51174EA5" wp14:editId="3DB33E5F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4140230" cy="649292"/>
          <wp:effectExtent l="0" t="0" r="0" b="0"/>
          <wp:wrapNone/>
          <wp:docPr id="8239461" name="Slika 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23946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230" cy="64929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795FAD" w:rsidRPr="00A0224A">
      <w:rPr>
        <w:rStyle w:val="Xnoga"/>
        <w:rFonts w:ascii="Calibri" w:hAnsi="Calibri" w:cs="Calibri"/>
        <w:sz w:val="22"/>
      </w:rPr>
      <w:tab/>
    </w:r>
    <w:r w:rsidR="00795FAD" w:rsidRPr="00A0224A">
      <w:rPr>
        <w:rStyle w:val="Xnoga"/>
        <w:rFonts w:ascii="Calibri" w:hAnsi="Calibri" w:cs="Calibri"/>
        <w:sz w:val="22"/>
      </w:rPr>
      <w:fldChar w:fldCharType="begin"/>
    </w:r>
    <w:r w:rsidR="00795FAD" w:rsidRPr="00A0224A">
      <w:rPr>
        <w:rStyle w:val="Xnoga"/>
        <w:rFonts w:ascii="Calibri" w:hAnsi="Calibri" w:cs="Calibri"/>
        <w:sz w:val="22"/>
      </w:rPr>
      <w:instrText xml:space="preserve"> PAGE   \* MERGEFORMAT </w:instrText>
    </w:r>
    <w:r w:rsidR="00795FAD" w:rsidRPr="00A0224A">
      <w:rPr>
        <w:rStyle w:val="Xnoga"/>
        <w:rFonts w:ascii="Calibri" w:hAnsi="Calibri" w:cs="Calibri"/>
        <w:sz w:val="22"/>
      </w:rPr>
      <w:fldChar w:fldCharType="separate"/>
    </w:r>
    <w:r w:rsidR="002A2AFB" w:rsidRPr="00A0224A">
      <w:rPr>
        <w:rStyle w:val="Xnoga"/>
        <w:rFonts w:ascii="Calibri" w:hAnsi="Calibri" w:cs="Calibri"/>
        <w:noProof/>
        <w:sz w:val="22"/>
      </w:rPr>
      <w:t>1</w:t>
    </w:r>
    <w:r w:rsidR="00795FAD" w:rsidRPr="00A0224A">
      <w:rPr>
        <w:rStyle w:val="Xnoga"/>
        <w:rFonts w:ascii="Calibri" w:hAnsi="Calibri" w:cs="Calibri"/>
        <w:sz w:val="22"/>
      </w:rPr>
      <w:fldChar w:fldCharType="end"/>
    </w:r>
    <w:r w:rsidR="00795FAD" w:rsidRPr="00A0224A">
      <w:rPr>
        <w:rStyle w:val="Xnoga"/>
        <w:rFonts w:ascii="Calibri" w:hAnsi="Calibri" w:cs="Calibri"/>
        <w:sz w:val="22"/>
      </w:rPr>
      <w:t xml:space="preserve"> / </w:t>
    </w:r>
    <w:r w:rsidR="00795FAD" w:rsidRPr="00A0224A">
      <w:rPr>
        <w:rStyle w:val="Xnoga"/>
        <w:rFonts w:ascii="Calibri" w:hAnsi="Calibri" w:cs="Calibri"/>
        <w:sz w:val="22"/>
      </w:rPr>
      <w:fldChar w:fldCharType="begin"/>
    </w:r>
    <w:r w:rsidR="00795FAD" w:rsidRPr="00A0224A">
      <w:rPr>
        <w:rStyle w:val="Xnoga"/>
        <w:rFonts w:ascii="Calibri" w:hAnsi="Calibri" w:cs="Calibri"/>
        <w:sz w:val="22"/>
      </w:rPr>
      <w:instrText xml:space="preserve"> SECTIONPAGES   \* MERGEFORMAT </w:instrText>
    </w:r>
    <w:r w:rsidR="00795FAD" w:rsidRPr="00A0224A">
      <w:rPr>
        <w:rStyle w:val="Xnoga"/>
        <w:rFonts w:ascii="Calibri" w:hAnsi="Calibri" w:cs="Calibri"/>
        <w:sz w:val="22"/>
      </w:rPr>
      <w:fldChar w:fldCharType="separate"/>
    </w:r>
    <w:r w:rsidR="00E20E06">
      <w:rPr>
        <w:rStyle w:val="Xnoga"/>
        <w:rFonts w:ascii="Calibri" w:hAnsi="Calibri" w:cs="Calibri"/>
        <w:noProof/>
        <w:sz w:val="22"/>
      </w:rPr>
      <w:t>3</w:t>
    </w:r>
    <w:r w:rsidR="00795FAD" w:rsidRPr="00A0224A">
      <w:rPr>
        <w:rStyle w:val="Xnoga"/>
        <w:rFonts w:ascii="Calibri" w:hAnsi="Calibri" w:cs="Calibri"/>
        <w:sz w:val="22"/>
      </w:rPr>
      <w:fldChar w:fldCharType="end"/>
    </w:r>
  </w:p>
  <w:p w14:paraId="68324E7E" w14:textId="77777777" w:rsidR="00A0224A" w:rsidRDefault="00A0224A" w:rsidP="00795FAD">
    <w:pPr>
      <w:pStyle w:val="Noga"/>
      <w:jc w:val="right"/>
      <w:rPr>
        <w:rStyle w:val="Xnoga"/>
        <w:rFonts w:ascii="Calibri" w:hAnsi="Calibri" w:cs="Calibri"/>
        <w:sz w:val="22"/>
      </w:rPr>
    </w:pPr>
  </w:p>
  <w:p w14:paraId="6CFA1F66" w14:textId="77777777" w:rsidR="00A0224A" w:rsidRPr="00A0224A" w:rsidRDefault="00A0224A" w:rsidP="00795FAD">
    <w:pPr>
      <w:pStyle w:val="Noga"/>
      <w:jc w:val="right"/>
      <w:rPr>
        <w:rStyle w:val="Xnoga"/>
        <w:rFonts w:ascii="Calibri" w:hAnsi="Calibri" w:cs="Calibri"/>
        <w:sz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274729" w14:textId="77777777" w:rsidR="00EB5CF6" w:rsidRDefault="00EB5CF6" w:rsidP="003B15A3">
      <w:r>
        <w:separator/>
      </w:r>
    </w:p>
  </w:footnote>
  <w:footnote w:type="continuationSeparator" w:id="0">
    <w:p w14:paraId="17DFFBAC" w14:textId="77777777" w:rsidR="00EB5CF6" w:rsidRDefault="00EB5CF6" w:rsidP="003B15A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473181" w14:textId="77777777" w:rsidR="00644185" w:rsidRDefault="00644185">
    <w:pPr>
      <w:pStyle w:val="Glava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D4F40B" w14:textId="77777777" w:rsidR="00644185" w:rsidRDefault="00644185">
    <w:pPr>
      <w:pStyle w:val="Glava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2F1420" w14:textId="56B1A94E" w:rsidR="00A0224A" w:rsidRDefault="00644185">
    <w:pPr>
      <w:pStyle w:val="Glava"/>
      <w:rPr>
        <w:rFonts w:ascii="Calibri" w:hAnsi="Calibri" w:cs="Calibri"/>
        <w:sz w:val="22"/>
      </w:rPr>
    </w:pPr>
    <w:r>
      <w:rPr>
        <w:rFonts w:ascii="Calibri" w:hAnsi="Calibri" w:cs="Calibri"/>
        <w:noProof/>
        <w:sz w:val="22"/>
      </w:rPr>
      <w:drawing>
        <wp:anchor distT="0" distB="0" distL="114300" distR="114300" simplePos="0" relativeHeight="251658240" behindDoc="1" locked="0" layoutInCell="1" allowOverlap="1" wp14:anchorId="78B8F371" wp14:editId="45CEA4D1">
          <wp:simplePos x="0" y="0"/>
          <wp:positionH relativeFrom="page">
            <wp:align>left</wp:align>
          </wp:positionH>
          <wp:positionV relativeFrom="page">
            <wp:posOffset>287655</wp:posOffset>
          </wp:positionV>
          <wp:extent cx="3448819" cy="865634"/>
          <wp:effectExtent l="0" t="0" r="0" b="0"/>
          <wp:wrapNone/>
          <wp:docPr id="1260813114" name="Slika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60813114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448819" cy="86563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1223FDD9" w14:textId="77777777" w:rsidR="00A0224A" w:rsidRDefault="00A0224A">
    <w:pPr>
      <w:pStyle w:val="Glava"/>
      <w:rPr>
        <w:rFonts w:ascii="Calibri" w:hAnsi="Calibri" w:cs="Calibri"/>
        <w:sz w:val="22"/>
      </w:rPr>
    </w:pPr>
  </w:p>
  <w:p w14:paraId="09CE28CE" w14:textId="77777777" w:rsidR="00A0224A" w:rsidRDefault="00A0224A">
    <w:pPr>
      <w:pStyle w:val="Glava"/>
      <w:rPr>
        <w:rFonts w:ascii="Calibri" w:hAnsi="Calibri" w:cs="Calibri"/>
        <w:sz w:val="22"/>
      </w:rPr>
    </w:pPr>
  </w:p>
  <w:p w14:paraId="45001870" w14:textId="77777777" w:rsidR="00A0224A" w:rsidRDefault="00A0224A">
    <w:pPr>
      <w:pStyle w:val="Glava"/>
      <w:rPr>
        <w:rFonts w:ascii="Calibri" w:hAnsi="Calibri" w:cs="Calibri"/>
        <w:sz w:val="22"/>
      </w:rPr>
    </w:pPr>
  </w:p>
  <w:p w14:paraId="2FB663F8" w14:textId="77777777" w:rsidR="00A0224A" w:rsidRDefault="00A0224A">
    <w:pPr>
      <w:pStyle w:val="Glava"/>
      <w:rPr>
        <w:rFonts w:ascii="Calibri" w:hAnsi="Calibri" w:cs="Calibri"/>
        <w:sz w:val="22"/>
      </w:rPr>
    </w:pPr>
  </w:p>
  <w:p w14:paraId="0325EE6C" w14:textId="77777777" w:rsidR="00A0224A" w:rsidRDefault="00A0224A">
    <w:pPr>
      <w:pStyle w:val="Glava"/>
      <w:rPr>
        <w:rFonts w:ascii="Calibri" w:hAnsi="Calibri" w:cs="Calibri"/>
        <w:sz w:val="22"/>
      </w:rPr>
    </w:pPr>
  </w:p>
  <w:p w14:paraId="61386A17" w14:textId="77777777" w:rsidR="00A0224A" w:rsidRPr="00A0224A" w:rsidRDefault="00A0224A">
    <w:pPr>
      <w:pStyle w:val="Glava"/>
      <w:rPr>
        <w:rFonts w:ascii="Calibri" w:hAnsi="Calibri" w:cs="Calibri"/>
        <w:sz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2247525"/>
    <w:multiLevelType w:val="hybridMultilevel"/>
    <w:tmpl w:val="FFFC197C"/>
    <w:lvl w:ilvl="0" w:tplc="0424000F">
      <w:start w:val="1"/>
      <w:numFmt w:val="decimal"/>
      <w:lvlText w:val="%1."/>
      <w:lvlJc w:val="left"/>
      <w:pPr>
        <w:ind w:left="720" w:hanging="360"/>
      </w:pPr>
    </w:lvl>
    <w:lvl w:ilvl="1" w:tplc="04240019">
      <w:start w:val="1"/>
      <w:numFmt w:val="lowerLetter"/>
      <w:lvlText w:val="%2."/>
      <w:lvlJc w:val="left"/>
      <w:pPr>
        <w:ind w:left="1440" w:hanging="360"/>
      </w:pPr>
    </w:lvl>
    <w:lvl w:ilvl="2" w:tplc="0424001B">
      <w:start w:val="1"/>
      <w:numFmt w:val="lowerRoman"/>
      <w:lvlText w:val="%3."/>
      <w:lvlJc w:val="right"/>
      <w:pPr>
        <w:ind w:left="2160" w:hanging="180"/>
      </w:pPr>
    </w:lvl>
    <w:lvl w:ilvl="3" w:tplc="0424000F">
      <w:start w:val="1"/>
      <w:numFmt w:val="decimal"/>
      <w:lvlText w:val="%4."/>
      <w:lvlJc w:val="left"/>
      <w:pPr>
        <w:ind w:left="2880" w:hanging="360"/>
      </w:pPr>
    </w:lvl>
    <w:lvl w:ilvl="4" w:tplc="04240019">
      <w:start w:val="1"/>
      <w:numFmt w:val="lowerLetter"/>
      <w:lvlText w:val="%5."/>
      <w:lvlJc w:val="left"/>
      <w:pPr>
        <w:ind w:left="3600" w:hanging="360"/>
      </w:pPr>
    </w:lvl>
    <w:lvl w:ilvl="5" w:tplc="0424001B">
      <w:start w:val="1"/>
      <w:numFmt w:val="lowerRoman"/>
      <w:lvlText w:val="%6."/>
      <w:lvlJc w:val="right"/>
      <w:pPr>
        <w:ind w:left="4320" w:hanging="180"/>
      </w:pPr>
    </w:lvl>
    <w:lvl w:ilvl="6" w:tplc="0424000F">
      <w:start w:val="1"/>
      <w:numFmt w:val="decimal"/>
      <w:lvlText w:val="%7."/>
      <w:lvlJc w:val="left"/>
      <w:pPr>
        <w:ind w:left="5040" w:hanging="360"/>
      </w:pPr>
    </w:lvl>
    <w:lvl w:ilvl="7" w:tplc="04240019">
      <w:start w:val="1"/>
      <w:numFmt w:val="lowerLetter"/>
      <w:lvlText w:val="%8."/>
      <w:lvlJc w:val="left"/>
      <w:pPr>
        <w:ind w:left="5760" w:hanging="360"/>
      </w:pPr>
    </w:lvl>
    <w:lvl w:ilvl="8" w:tplc="0424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3F720D1"/>
    <w:multiLevelType w:val="hybridMultilevel"/>
    <w:tmpl w:val="753AA9A4"/>
    <w:lvl w:ilvl="0" w:tplc="02640384">
      <w:numFmt w:val="bullet"/>
      <w:lvlText w:val="–"/>
      <w:lvlJc w:val="left"/>
      <w:pPr>
        <w:tabs>
          <w:tab w:val="num" w:pos="284"/>
        </w:tabs>
        <w:ind w:left="284" w:hanging="284"/>
      </w:pPr>
      <w:rPr>
        <w:rFonts w:ascii="Times New Roman" w:eastAsia="Times New Roman" w:hAnsi="Times New Roman" w:cs="Times New Roman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6BF5715"/>
    <w:multiLevelType w:val="hybridMultilevel"/>
    <w:tmpl w:val="8A8C86BA"/>
    <w:lvl w:ilvl="0" w:tplc="73B2115E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61468432">
    <w:abstractNumId w:val="2"/>
  </w:num>
  <w:num w:numId="2" w16cid:durableId="145112654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22383290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5FAD"/>
    <w:rsid w:val="00006067"/>
    <w:rsid w:val="000306BB"/>
    <w:rsid w:val="0010411B"/>
    <w:rsid w:val="001450F3"/>
    <w:rsid w:val="00166614"/>
    <w:rsid w:val="001A1D49"/>
    <w:rsid w:val="001C23E7"/>
    <w:rsid w:val="001C5A33"/>
    <w:rsid w:val="001C7335"/>
    <w:rsid w:val="001E1495"/>
    <w:rsid w:val="0020134F"/>
    <w:rsid w:val="00232926"/>
    <w:rsid w:val="00233782"/>
    <w:rsid w:val="002340DC"/>
    <w:rsid w:val="002A2AFB"/>
    <w:rsid w:val="002E4BC0"/>
    <w:rsid w:val="00323386"/>
    <w:rsid w:val="003827E4"/>
    <w:rsid w:val="003B15A3"/>
    <w:rsid w:val="00407583"/>
    <w:rsid w:val="00426921"/>
    <w:rsid w:val="0045464F"/>
    <w:rsid w:val="004667F0"/>
    <w:rsid w:val="00467831"/>
    <w:rsid w:val="00475FCA"/>
    <w:rsid w:val="004E06C3"/>
    <w:rsid w:val="004F7720"/>
    <w:rsid w:val="00515D8E"/>
    <w:rsid w:val="00550612"/>
    <w:rsid w:val="00552745"/>
    <w:rsid w:val="005C79BF"/>
    <w:rsid w:val="005F0173"/>
    <w:rsid w:val="00644185"/>
    <w:rsid w:val="00655834"/>
    <w:rsid w:val="00674CC1"/>
    <w:rsid w:val="006771B5"/>
    <w:rsid w:val="00682D3C"/>
    <w:rsid w:val="00721407"/>
    <w:rsid w:val="0073647F"/>
    <w:rsid w:val="00756B93"/>
    <w:rsid w:val="00795FAD"/>
    <w:rsid w:val="007A366F"/>
    <w:rsid w:val="00861B09"/>
    <w:rsid w:val="008626F3"/>
    <w:rsid w:val="00896AE8"/>
    <w:rsid w:val="008B1D32"/>
    <w:rsid w:val="008B37CA"/>
    <w:rsid w:val="008B683C"/>
    <w:rsid w:val="00987E5C"/>
    <w:rsid w:val="009F669D"/>
    <w:rsid w:val="00A0224A"/>
    <w:rsid w:val="00A05291"/>
    <w:rsid w:val="00AF5303"/>
    <w:rsid w:val="00B25470"/>
    <w:rsid w:val="00BA3EC6"/>
    <w:rsid w:val="00BA4070"/>
    <w:rsid w:val="00C2615D"/>
    <w:rsid w:val="00C54983"/>
    <w:rsid w:val="00C567CC"/>
    <w:rsid w:val="00D33AE3"/>
    <w:rsid w:val="00E03317"/>
    <w:rsid w:val="00E1110E"/>
    <w:rsid w:val="00E20E06"/>
    <w:rsid w:val="00E278B7"/>
    <w:rsid w:val="00E939B1"/>
    <w:rsid w:val="00E941E5"/>
    <w:rsid w:val="00E97549"/>
    <w:rsid w:val="00EB5CF6"/>
    <w:rsid w:val="00EC3EBF"/>
    <w:rsid w:val="00EC75DD"/>
    <w:rsid w:val="00F72836"/>
    <w:rsid w:val="00FE0A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/>
    <o:shapelayout v:ext="edit">
      <o:idmap v:ext="edit" data="1"/>
    </o:shapelayout>
  </w:shapeDefaults>
  <w:decimalSymbol w:val=","/>
  <w:listSeparator w:val=";"/>
  <w14:docId w14:val="71F2B022"/>
  <w15:chartTrackingRefBased/>
  <w15:docId w15:val="{319BDA4E-88DD-4CAC-9FAE-939943A3B1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sl-SI" w:eastAsia="sl-SI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8B37CA"/>
    <w:pPr>
      <w:spacing w:line="288" w:lineRule="auto"/>
      <w:jc w:val="both"/>
    </w:pPr>
    <w:rPr>
      <w:rFonts w:ascii="Times New Roman" w:eastAsia="Times New Roman" w:hAnsi="Times New Roman"/>
      <w:sz w:val="24"/>
      <w:szCs w:val="22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styleId="Krepko">
    <w:name w:val="Strong"/>
    <w:uiPriority w:val="22"/>
    <w:rsid w:val="00C54983"/>
    <w:rPr>
      <w:rFonts w:eastAsia="Arial Unicode MS"/>
      <w:b/>
      <w:bCs/>
      <w:color w:val="010000"/>
      <w:szCs w:val="24"/>
      <w:u w:color="000000"/>
      <w:bdr w:val="nil"/>
      <w:lang w:eastAsia="sl-SI"/>
    </w:rPr>
  </w:style>
  <w:style w:type="paragraph" w:customStyle="1" w:styleId="NormalBOLD">
    <w:name w:val="Normal_BOLD"/>
    <w:basedOn w:val="Navaden"/>
    <w:next w:val="Navaden"/>
    <w:qFormat/>
    <w:rsid w:val="00D33AE3"/>
    <w:pPr>
      <w:pBdr>
        <w:top w:val="nil"/>
        <w:left w:val="nil"/>
        <w:bottom w:val="nil"/>
        <w:right w:val="nil"/>
        <w:between w:val="nil"/>
        <w:bar w:val="nil"/>
      </w:pBdr>
    </w:pPr>
    <w:rPr>
      <w:b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3B15A3"/>
    <w:rPr>
      <w:rFonts w:ascii="Tahoma" w:hAnsi="Tahoma"/>
      <w:sz w:val="16"/>
      <w:szCs w:val="16"/>
      <w:lang w:val="x-none" w:eastAsia="x-none"/>
    </w:rPr>
  </w:style>
  <w:style w:type="character" w:customStyle="1" w:styleId="BesedilooblakaZnak">
    <w:name w:val="Besedilo oblačka Znak"/>
    <w:link w:val="Besedilooblaka"/>
    <w:uiPriority w:val="99"/>
    <w:semiHidden/>
    <w:rsid w:val="003B15A3"/>
    <w:rPr>
      <w:rFonts w:ascii="Tahoma" w:eastAsia="Times New Roman" w:hAnsi="Tahoma" w:cs="Tahoma"/>
      <w:sz w:val="16"/>
      <w:szCs w:val="16"/>
    </w:rPr>
  </w:style>
  <w:style w:type="paragraph" w:styleId="Glava">
    <w:name w:val="header"/>
    <w:basedOn w:val="Navaden"/>
    <w:link w:val="GlavaZnak"/>
    <w:unhideWhenUsed/>
    <w:rsid w:val="008626F3"/>
    <w:pPr>
      <w:tabs>
        <w:tab w:val="center" w:pos="4536"/>
        <w:tab w:val="right" w:pos="9072"/>
      </w:tabs>
    </w:pPr>
  </w:style>
  <w:style w:type="character" w:customStyle="1" w:styleId="GlavaZnak">
    <w:name w:val="Glava Znak"/>
    <w:link w:val="Glava"/>
    <w:rsid w:val="008626F3"/>
    <w:rPr>
      <w:rFonts w:ascii="Times New Roman" w:eastAsia="Times New Roman" w:hAnsi="Times New Roman"/>
      <w:sz w:val="24"/>
      <w:szCs w:val="22"/>
      <w:lang w:eastAsia="en-US"/>
    </w:rPr>
  </w:style>
  <w:style w:type="paragraph" w:styleId="Noga">
    <w:name w:val="footer"/>
    <w:basedOn w:val="Navaden"/>
    <w:link w:val="NogaZnak"/>
    <w:unhideWhenUsed/>
    <w:rsid w:val="008626F3"/>
    <w:pPr>
      <w:tabs>
        <w:tab w:val="center" w:pos="4536"/>
        <w:tab w:val="right" w:pos="9072"/>
      </w:tabs>
    </w:pPr>
  </w:style>
  <w:style w:type="character" w:customStyle="1" w:styleId="NogaZnak">
    <w:name w:val="Noga Znak"/>
    <w:link w:val="Noga"/>
    <w:rsid w:val="008626F3"/>
    <w:rPr>
      <w:rFonts w:ascii="Times New Roman" w:eastAsia="Times New Roman" w:hAnsi="Times New Roman"/>
      <w:sz w:val="24"/>
      <w:szCs w:val="22"/>
      <w:lang w:eastAsia="en-US"/>
    </w:rPr>
  </w:style>
  <w:style w:type="character" w:customStyle="1" w:styleId="Xnoga">
    <w:name w:val="X_noga"/>
    <w:qFormat/>
    <w:locked/>
    <w:rsid w:val="007A366F"/>
    <w:rPr>
      <w:rFonts w:ascii="Times New Roman" w:hAnsi="Times New Roman"/>
      <w:sz w:val="16"/>
      <w:szCs w:val="16"/>
    </w:rPr>
  </w:style>
  <w:style w:type="paragraph" w:customStyle="1" w:styleId="XGLOE">
    <w:name w:val="X. GL.OE"/>
    <w:basedOn w:val="Navaden"/>
    <w:next w:val="Navaden"/>
    <w:qFormat/>
    <w:rsid w:val="00BA4070"/>
    <w:pPr>
      <w:jc w:val="center"/>
    </w:pPr>
    <w:rPr>
      <w:noProof/>
      <w:szCs w:val="26"/>
      <w:lang w:eastAsia="sl-SI"/>
    </w:rPr>
  </w:style>
  <w:style w:type="paragraph" w:customStyle="1" w:styleId="XGLoprt">
    <w:name w:val="X.GL.opršt"/>
    <w:basedOn w:val="Navaden"/>
    <w:qFormat/>
    <w:rsid w:val="00BA4070"/>
    <w:pPr>
      <w:spacing w:line="360" w:lineRule="auto"/>
      <w:jc w:val="left"/>
    </w:pPr>
    <w:rPr>
      <w:sz w:val="20"/>
      <w:szCs w:val="20"/>
    </w:rPr>
  </w:style>
  <w:style w:type="paragraph" w:customStyle="1" w:styleId="NormalItalics">
    <w:name w:val="Normal_Italics"/>
    <w:basedOn w:val="Navaden"/>
    <w:next w:val="Navaden"/>
    <w:qFormat/>
    <w:rsid w:val="00D33AE3"/>
    <w:pPr>
      <w:tabs>
        <w:tab w:val="left" w:pos="5805"/>
      </w:tabs>
    </w:pPr>
    <w:rPr>
      <w:i/>
      <w:color w:val="010000"/>
      <w:szCs w:val="24"/>
      <w:lang w:eastAsia="sl-SI"/>
    </w:rPr>
  </w:style>
  <w:style w:type="table" w:styleId="Tabelamrea">
    <w:name w:val="Table Grid"/>
    <w:basedOn w:val="Navadnatabela"/>
    <w:uiPriority w:val="59"/>
    <w:rsid w:val="001A1D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povezava">
    <w:name w:val="Hyperlink"/>
    <w:semiHidden/>
    <w:unhideWhenUsed/>
    <w:rsid w:val="00A05291"/>
    <w:rPr>
      <w:color w:val="0000FF"/>
      <w:u w:val="single"/>
    </w:rPr>
  </w:style>
  <w:style w:type="paragraph" w:styleId="Telobesedila">
    <w:name w:val="Body Text"/>
    <w:basedOn w:val="Navaden"/>
    <w:link w:val="TelobesedilaZnak"/>
    <w:semiHidden/>
    <w:unhideWhenUsed/>
    <w:rsid w:val="00A05291"/>
    <w:pPr>
      <w:spacing w:line="240" w:lineRule="auto"/>
    </w:pPr>
    <w:rPr>
      <w:szCs w:val="24"/>
    </w:rPr>
  </w:style>
  <w:style w:type="character" w:customStyle="1" w:styleId="TelobesedilaZnak">
    <w:name w:val="Telo besedila Znak"/>
    <w:basedOn w:val="Privzetapisavaodstavka"/>
    <w:link w:val="Telobesedila"/>
    <w:semiHidden/>
    <w:rsid w:val="00A05291"/>
    <w:rPr>
      <w:rFonts w:ascii="Times New Roman" w:eastAsia="Times New Roman" w:hAnsi="Times New Roman"/>
      <w:sz w:val="24"/>
      <w:szCs w:val="24"/>
      <w:lang w:eastAsia="en-US"/>
    </w:rPr>
  </w:style>
  <w:style w:type="paragraph" w:styleId="Odstavekseznama">
    <w:name w:val="List Paragraph"/>
    <w:basedOn w:val="Navaden"/>
    <w:uiPriority w:val="34"/>
    <w:qFormat/>
    <w:rsid w:val="00A0529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81614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410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74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urad.nm@dt-rs.si" TargetMode="Externa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www.dt-rs.si/zaposlitve" TargetMode="External"/><Relationship Id="rId14" Type="http://schemas.openxmlformats.org/officeDocument/2006/relationships/header" Target="header3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fool\Desktop\Obrazci\01_Vir\0.Template_za_obrazce\template_za_obrazce.dot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template_za_obrazce</Template>
  <TotalTime>2</TotalTime>
  <Pages>3</Pages>
  <Words>830</Words>
  <Characters>4732</Characters>
  <Application>Microsoft Office Word</Application>
  <DocSecurity>0</DocSecurity>
  <Lines>39</Lines>
  <Paragraphs>11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5551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Vanja Jurak</cp:lastModifiedBy>
  <cp:revision>3</cp:revision>
  <dcterms:created xsi:type="dcterms:W3CDTF">2026-03-12T09:19:00Z</dcterms:created>
  <dcterms:modified xsi:type="dcterms:W3CDTF">2026-04-21T11:29:00Z</dcterms:modified>
</cp:coreProperties>
</file>